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4.png" ContentType="image/png"/>
  <Override PartName="/word/media/image3.png" ContentType="image/png"/>
  <Override PartName="/word/media/image2.jpeg" ContentType="image/jpeg"/>
  <Override PartName="/word/media/image1.png" ContentType="image/png"/>
  <Override PartName="/word/header1.xml" ContentType="application/vnd.openxmlformats-officedocument.wordprocessingml.header+xml"/>
  <Override PartName="/customXml/item3.xml" ContentType="application/xml"/>
  <Override PartName="/customXml/_rels/item3.xml.rels" ContentType="application/vnd.openxmlformats-package.relationships+xml"/>
  <Override PartName="/customXml/_rels/item2.xml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customXml/item2.xml" ContentType="application/xml"/>
  <Override PartName="/customXml/item1.xml" ContentType="application/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64" w:before="0" w:after="120"/>
        <w:contextualSpacing/>
        <w:rPr>
          <w:b/>
          <w:b/>
          <w:bCs/>
          <w:color w:val="00B0F0"/>
          <w:sz w:val="36"/>
          <w:szCs w:val="36"/>
          <w:lang w:val="es-AR"/>
        </w:rPr>
      </w:pPr>
      <w:r>
        <w:rPr>
          <w:b/>
          <w:bCs/>
          <w:color w:val="00B0F0"/>
          <w:sz w:val="36"/>
          <w:szCs w:val="36"/>
          <w:lang w:val="es-AR"/>
        </w:rPr>
        <mc:AlternateContent>
          <mc:Choice Requires="wpg">
            <w:drawing>
              <wp:anchor behindDoc="1" distT="0" distB="0" distL="114300" distR="114300" simplePos="0" locked="0" layoutInCell="1" allowOverlap="1" relativeHeight="4">
                <wp:simplePos x="0" y="0"/>
                <wp:positionH relativeFrom="column">
                  <wp:posOffset>-461645</wp:posOffset>
                </wp:positionH>
                <wp:positionV relativeFrom="paragraph">
                  <wp:posOffset>5822315</wp:posOffset>
                </wp:positionV>
                <wp:extent cx="2923540" cy="458470"/>
                <wp:effectExtent l="0" t="0" r="0" b="0"/>
                <wp:wrapNone/>
                <wp:docPr id="1" name="Grupo 1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2840" cy="457920"/>
                        </a:xfrm>
                      </wpg:grpSpPr>
                      <pic:pic xmlns:pic="http://schemas.openxmlformats.org/drawingml/2006/picture">
                        <pic:nvPicPr>
                          <pic:cNvPr id="0" name="Imagen 3" descr=""/>
                          <pic:cNvPicPr/>
                        </pic:nvPicPr>
                        <pic:blipFill>
                          <a:blip r:embed="rId2"/>
                          <a:stretch/>
                        </pic:blipFill>
                        <pic:spPr>
                          <a:xfrm>
                            <a:off x="0" y="0"/>
                            <a:ext cx="2527920" cy="457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368280" y="93960"/>
                            <a:ext cx="2554560" cy="2685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4"/>
                                  <w:bCs/>
                                  <w:iCs w:val="false"/>
                                  <w:smallCaps w:val="false"/>
                                  <w:caps w:val="false"/>
                                  <w:rFonts w:asciiTheme="minorHAnsi" w:cstheme="minorBidi" w:eastAsiaTheme="minorHAnsi" w:hAnsiTheme="minorHAnsi" w:ascii="Calibri" w:hAnsi="Calibri"/>
                                  <w:color w:val="F9F9F9"/>
                                  <w:lang w:val="es-AR"/>
                                </w:rPr>
                                <w:t>01 y 02 de Septiembre2023</w:t>
                              </w:r>
                            </w:p>
                          </w:txbxContent>
                        </wps:txbx>
                        <wps:bodyPr lIns="90000" rIns="90000" tIns="45000" bIns="4500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upo 10" style="position:absolute;margin-left:-36.35pt;margin-top:458.45pt;width:230.15pt;height:36.05pt" coordorigin="-727,9169" coordsize="4603,721">
                <v:rect id="shape_0" ID="Imagen 3" stroked="f" style="position:absolute;left:-727;top:9169;width:3980;height:720">
                  <v:imagedata r:id="rId2" o:detectmouseclick="t"/>
                  <w10:wrap type="none"/>
                  <v:stroke color="#3465a4" joinstyle="round" endcap="flat"/>
                </v:rect>
              </v:group>
            </w:pict>
          </mc:Fallback>
        </mc:AlternateContent>
        <w:drawing>
          <wp:anchor behindDoc="0" distT="0" distB="1905" distL="114300" distR="121920" simplePos="0" locked="0" layoutInCell="1" allowOverlap="1" relativeHeight="2">
            <wp:simplePos x="0" y="0"/>
            <wp:positionH relativeFrom="margin">
              <wp:posOffset>-1129030</wp:posOffset>
            </wp:positionH>
            <wp:positionV relativeFrom="page">
              <wp:posOffset>1737360</wp:posOffset>
            </wp:positionV>
            <wp:extent cx="7560310" cy="10688320"/>
            <wp:effectExtent l="0" t="0" r="0" b="0"/>
            <wp:wrapSquare wrapText="bothSides"/>
            <wp:docPr id="2" name="Imagen 20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0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3">
                <wp:simplePos x="0" y="0"/>
                <wp:positionH relativeFrom="column">
                  <wp:posOffset>-389255</wp:posOffset>
                </wp:positionH>
                <wp:positionV relativeFrom="paragraph">
                  <wp:posOffset>3606165</wp:posOffset>
                </wp:positionV>
                <wp:extent cx="6179185" cy="2308225"/>
                <wp:effectExtent l="0" t="0" r="0" b="0"/>
                <wp:wrapNone/>
                <wp:docPr id="3" name="graphic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8680" cy="230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rPr>
                                <w:rFonts w:ascii="Myriad Pro Black SemiExt" w:hAnsi="Myriad Pro Black SemiExt" w:cs="" w:cstheme="minorBidi"/>
                                <w:b/>
                                <w:b/>
                                <w:bCs/>
                                <w:color w:val="04054F"/>
                                <w:sz w:val="72"/>
                                <w:szCs w:val="72"/>
                                <w:lang w:val="es-ES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graphic1" stroked="f" style="position:absolute;margin-left:-30.65pt;margin-top:283.95pt;width:486.45pt;height:181.65pt">
                <w10:wrap type="non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rPr>
                          <w:rFonts w:ascii="Myriad Pro Black SemiExt" w:hAnsi="Myriad Pro Black SemiExt" w:cs="" w:cstheme="minorBidi"/>
                          <w:b/>
                          <w:b/>
                          <w:bCs/>
                          <w:color w:val="04054F"/>
                          <w:sz w:val="72"/>
                          <w:szCs w:val="72"/>
                          <w:lang w:val="es-ES"/>
                        </w:rPr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64" w:before="0" w:after="120"/>
        <w:contextualSpacing/>
        <w:jc w:val="center"/>
        <w:rPr>
          <w:b/>
          <w:b/>
          <w:bCs/>
          <w:color w:val="00B0F0"/>
          <w:sz w:val="28"/>
          <w:szCs w:val="28"/>
          <w:lang w:val="es-AR"/>
        </w:rPr>
      </w:pPr>
      <w:r>
        <w:rPr>
          <w:b/>
          <w:bCs/>
          <w:color w:val="00B0F0"/>
          <w:sz w:val="28"/>
          <w:szCs w:val="28"/>
          <w:lang w:val="es-AR"/>
        </w:rPr>
        <w:t>Ronda Inversa de Negocios Sector Apícola</w:t>
      </w:r>
    </w:p>
    <w:p>
      <w:pPr>
        <w:pStyle w:val="Normal"/>
        <w:spacing w:lineRule="auto" w:line="264" w:before="0" w:after="120"/>
        <w:contextualSpacing/>
        <w:jc w:val="center"/>
        <w:rPr>
          <w:b/>
          <w:b/>
          <w:bCs/>
          <w:color w:val="00B0F0"/>
          <w:sz w:val="28"/>
          <w:szCs w:val="28"/>
          <w:lang w:val="es-AR"/>
        </w:rPr>
      </w:pPr>
      <w:r>
        <w:rPr>
          <w:b/>
          <w:bCs/>
          <w:color w:val="00B0F0"/>
          <w:sz w:val="28"/>
          <w:szCs w:val="28"/>
          <w:lang w:val="es-AR"/>
        </w:rPr>
        <w:t>Provincia de Buenos Aires</w:t>
      </w:r>
    </w:p>
    <w:p>
      <w:pPr>
        <w:pStyle w:val="Normal"/>
        <w:spacing w:lineRule="auto" w:line="264" w:before="0" w:after="120"/>
        <w:contextualSpacing/>
        <w:jc w:val="center"/>
        <w:rPr>
          <w:b/>
          <w:b/>
          <w:bCs/>
          <w:color w:val="00B0F0"/>
          <w:sz w:val="28"/>
          <w:szCs w:val="28"/>
          <w:lang w:val="es-AR"/>
        </w:rPr>
      </w:pPr>
      <w:r>
        <w:rPr>
          <w:b/>
          <w:bCs/>
          <w:color w:val="00B0F0"/>
          <w:sz w:val="28"/>
          <w:szCs w:val="28"/>
          <w:lang w:val="es-AR"/>
        </w:rPr>
      </w:r>
    </w:p>
    <w:p>
      <w:pPr>
        <w:pStyle w:val="Normal"/>
        <w:spacing w:lineRule="auto" w:line="264" w:before="0" w:after="120"/>
        <w:contextualSpacing/>
        <w:jc w:val="center"/>
        <w:rPr>
          <w:b/>
          <w:b/>
          <w:bCs/>
          <w:color w:val="00B0F0"/>
          <w:sz w:val="28"/>
          <w:szCs w:val="28"/>
          <w:lang w:val="es-AR"/>
        </w:rPr>
      </w:pPr>
      <w:r>
        <w:rPr>
          <w:b/>
          <w:bCs/>
          <w:color w:val="00B0F0"/>
          <w:sz w:val="28"/>
          <w:szCs w:val="28"/>
          <w:lang w:val="es-AR"/>
        </w:rPr>
        <w:t>Cabaña Apiario Bover, Gral. Belgrano</w:t>
      </w:r>
    </w:p>
    <w:p>
      <w:pPr>
        <w:pStyle w:val="Normal"/>
        <w:spacing w:lineRule="auto" w:line="264" w:before="0" w:after="120"/>
        <w:contextualSpacing/>
        <w:rPr>
          <w:rFonts w:ascii="Myriad Pro Light" w:hAnsi="Myriad Pro Light" w:cs="Calibri" w:cstheme="minorHAnsi"/>
          <w:sz w:val="22"/>
          <w:szCs w:val="22"/>
        </w:rPr>
      </w:pPr>
      <w:r>
        <w:rPr>
          <w:rFonts w:cs="Calibri" w:cstheme="minorHAnsi" w:ascii="Myriad Pro Light" w:hAnsi="Myriad Pro Light"/>
          <w:sz w:val="22"/>
          <w:szCs w:val="22"/>
        </w:rPr>
      </w:r>
    </w:p>
    <w:p>
      <w:pPr>
        <w:pStyle w:val="Normal"/>
        <w:spacing w:lineRule="auto" w:line="264" w:before="0" w:after="120"/>
        <w:contextualSpacing/>
        <w:rPr>
          <w:rFonts w:ascii="Myriad Pro Light" w:hAnsi="Myriad Pro Light" w:cs="Calibri" w:cstheme="minorHAnsi"/>
          <w:b/>
          <w:b/>
          <w:sz w:val="22"/>
          <w:szCs w:val="22"/>
        </w:rPr>
      </w:pPr>
      <w:r>
        <w:rPr>
          <w:rFonts w:cs="Calibri" w:ascii="Myriad Pro Light" w:hAnsi="Myriad Pro Light" w:cstheme="minorHAnsi"/>
          <w:b/>
          <w:sz w:val="22"/>
          <w:szCs w:val="22"/>
        </w:rPr>
        <w:t>JUEVES  31 AGOSTO</w:t>
      </w:r>
    </w:p>
    <w:p>
      <w:pPr>
        <w:pStyle w:val="Normal"/>
        <w:spacing w:lineRule="auto" w:line="264" w:before="0" w:after="120"/>
        <w:contextualSpacing/>
        <w:rPr>
          <w:rFonts w:ascii="Myriad Pro Light" w:hAnsi="Myriad Pro Light" w:cs="Calibri" w:cstheme="minorHAnsi"/>
          <w:b/>
          <w:b/>
          <w:sz w:val="22"/>
          <w:szCs w:val="22"/>
        </w:rPr>
      </w:pPr>
      <w:r>
        <w:rPr>
          <w:rFonts w:cs="Calibri" w:cstheme="minorHAnsi" w:ascii="Myriad Pro Light" w:hAnsi="Myriad Pro Light"/>
          <w:b/>
          <w:sz w:val="22"/>
          <w:szCs w:val="22"/>
        </w:rPr>
      </w:r>
    </w:p>
    <w:p>
      <w:pPr>
        <w:pStyle w:val="Normal"/>
        <w:spacing w:lineRule="auto" w:line="264" w:before="0" w:after="120"/>
        <w:contextualSpacing/>
        <w:rPr>
          <w:rFonts w:ascii="Myriad Pro Light" w:hAnsi="Myriad Pro Light" w:cs="Calibri" w:cstheme="minorHAnsi"/>
          <w:sz w:val="22"/>
          <w:szCs w:val="22"/>
        </w:rPr>
      </w:pPr>
      <w:r>
        <w:rPr>
          <w:rFonts w:cs="Calibri" w:ascii="Myriad Pro Light" w:hAnsi="Myriad Pro Light" w:cstheme="minorHAnsi"/>
          <w:sz w:val="22"/>
          <w:szCs w:val="22"/>
        </w:rPr>
        <w:t>Llegada de las empresas a la Ciudad de La Plata (Buenos Aires).</w:t>
      </w:r>
    </w:p>
    <w:p>
      <w:pPr>
        <w:pStyle w:val="Normal"/>
        <w:spacing w:lineRule="auto" w:line="264" w:before="0" w:after="120"/>
        <w:contextualSpacing/>
        <w:rPr>
          <w:rFonts w:ascii="Myriad Pro Light" w:hAnsi="Myriad Pro Light" w:cs="Calibri" w:cstheme="minorHAnsi"/>
          <w:b/>
          <w:b/>
          <w:sz w:val="22"/>
          <w:szCs w:val="22"/>
        </w:rPr>
      </w:pPr>
      <w:r>
        <w:rPr>
          <w:rFonts w:cs="Calibri" w:cstheme="minorHAnsi" w:ascii="Myriad Pro Light" w:hAnsi="Myriad Pro Light"/>
          <w:b/>
          <w:sz w:val="22"/>
          <w:szCs w:val="22"/>
        </w:rPr>
      </w:r>
    </w:p>
    <w:p>
      <w:pPr>
        <w:pStyle w:val="Normal"/>
        <w:spacing w:lineRule="auto" w:line="264" w:before="0" w:after="120"/>
        <w:contextualSpacing/>
        <w:rPr>
          <w:rFonts w:ascii="Myriad Pro Light" w:hAnsi="Myriad Pro Light" w:cs="Calibri" w:cstheme="minorHAnsi"/>
          <w:b/>
          <w:b/>
          <w:sz w:val="22"/>
          <w:szCs w:val="22"/>
        </w:rPr>
      </w:pPr>
      <w:r>
        <w:rPr>
          <w:rFonts w:cs="Calibri" w:ascii="Myriad Pro Light" w:hAnsi="Myriad Pro Light" w:cstheme="minorHAnsi"/>
          <w:b/>
          <w:sz w:val="22"/>
          <w:szCs w:val="22"/>
        </w:rPr>
        <w:t>VIERNES 01 SEPTIEMBRE</w:t>
      </w:r>
    </w:p>
    <w:p>
      <w:pPr>
        <w:pStyle w:val="Normal"/>
        <w:spacing w:lineRule="auto" w:line="264" w:before="0" w:after="120"/>
        <w:contextualSpacing/>
        <w:rPr>
          <w:rFonts w:ascii="Myriad Pro Light" w:hAnsi="Myriad Pro Light" w:cs="Calibri" w:cstheme="minorHAnsi"/>
          <w:b/>
          <w:b/>
          <w:sz w:val="22"/>
          <w:szCs w:val="22"/>
        </w:rPr>
      </w:pPr>
      <w:r>
        <w:rPr>
          <w:rFonts w:cs="Calibri" w:cstheme="minorHAnsi" w:ascii="Myriad Pro Light" w:hAnsi="Myriad Pro Light"/>
          <w:b/>
          <w:sz w:val="22"/>
          <w:szCs w:val="22"/>
        </w:rPr>
      </w:r>
    </w:p>
    <w:p>
      <w:pPr>
        <w:pStyle w:val="Normal"/>
        <w:spacing w:lineRule="auto" w:line="264" w:before="0" w:after="120"/>
        <w:contextualSpacing/>
        <w:rPr>
          <w:rFonts w:ascii="Myriad Pro Light" w:hAnsi="Myriad Pro Light" w:cs="Calibri" w:cstheme="minorHAnsi"/>
          <w:sz w:val="22"/>
          <w:szCs w:val="22"/>
        </w:rPr>
      </w:pPr>
      <w:r>
        <w:rPr>
          <w:rFonts w:cs="Calibri" w:ascii="Myriad Pro Light" w:hAnsi="Myriad Pro Light" w:cstheme="minorHAnsi"/>
          <w:sz w:val="22"/>
          <w:szCs w:val="22"/>
        </w:rPr>
        <w:t xml:space="preserve">7.30 Traslado a la Ciudad de General Belgrano </w:t>
      </w:r>
    </w:p>
    <w:p>
      <w:pPr>
        <w:pStyle w:val="Normal"/>
        <w:spacing w:lineRule="auto" w:line="264" w:before="0" w:after="120"/>
        <w:contextualSpacing/>
        <w:rPr>
          <w:rFonts w:ascii="Myriad Pro Light" w:hAnsi="Myriad Pro Light" w:cs="Calibri" w:cstheme="minorHAnsi"/>
          <w:color w:val="2A2A2A"/>
          <w:sz w:val="22"/>
          <w:szCs w:val="22"/>
          <w:lang w:val="es-AR"/>
        </w:rPr>
      </w:pPr>
      <w:r>
        <w:rPr>
          <w:rFonts w:cs="Calibri" w:ascii="Myriad Pro Light" w:hAnsi="Myriad Pro Light" w:cstheme="minorHAnsi"/>
          <w:color w:val="2A2A2A"/>
          <w:sz w:val="22"/>
          <w:szCs w:val="22"/>
          <w:u w:val="single"/>
          <w:lang w:val="es-AR"/>
        </w:rPr>
        <w:t xml:space="preserve">Lugar: </w:t>
      </w:r>
      <w:r>
        <w:rPr>
          <w:rFonts w:cs="Calibri" w:ascii="Myriad Pro Light" w:hAnsi="Myriad Pro Light" w:cstheme="minorHAnsi"/>
          <w:color w:val="2A2A2A"/>
          <w:sz w:val="22"/>
          <w:szCs w:val="22"/>
          <w:lang w:val="es-AR"/>
        </w:rPr>
        <w:t>Apiario Bover, Ministerio de Desarrollo Agrario</w:t>
      </w:r>
    </w:p>
    <w:p>
      <w:pPr>
        <w:pStyle w:val="Normal"/>
        <w:spacing w:lineRule="auto" w:line="264" w:before="0" w:after="120"/>
        <w:contextualSpacing/>
        <w:rPr>
          <w:rFonts w:ascii="Myriad Pro Light" w:hAnsi="Myriad Pro Light" w:cs="Calibri" w:cstheme="minorHAnsi"/>
          <w:color w:val="2A2A2A"/>
          <w:sz w:val="22"/>
          <w:szCs w:val="22"/>
          <w:lang w:val="es-AR"/>
        </w:rPr>
      </w:pPr>
      <w:r>
        <w:rPr>
          <w:rFonts w:cs="Calibri" w:cstheme="minorHAnsi" w:ascii="Myriad Pro Light" w:hAnsi="Myriad Pro Light"/>
          <w:color w:val="2A2A2A"/>
          <w:sz w:val="22"/>
          <w:szCs w:val="22"/>
          <w:lang w:val="es-AR"/>
        </w:rPr>
      </w:r>
    </w:p>
    <w:p>
      <w:pPr>
        <w:pStyle w:val="Normal"/>
        <w:spacing w:lineRule="auto" w:line="264" w:before="0" w:after="120"/>
        <w:contextualSpacing/>
        <w:rPr>
          <w:rFonts w:ascii="Myriad Pro Light" w:hAnsi="Myriad Pro Light" w:cs="Calibri" w:cstheme="minorHAnsi"/>
          <w:color w:val="2A2A2A"/>
          <w:sz w:val="22"/>
          <w:szCs w:val="22"/>
          <w:lang w:val="es-AR"/>
        </w:rPr>
      </w:pPr>
      <w:r>
        <w:rPr>
          <w:rFonts w:cs="Calibri" w:ascii="Myriad Pro Light" w:hAnsi="Myriad Pro Light" w:cstheme="minorHAnsi"/>
          <w:color w:val="2A2A2A"/>
          <w:sz w:val="22"/>
          <w:szCs w:val="22"/>
          <w:u w:val="single"/>
          <w:lang w:val="es-AR"/>
        </w:rPr>
        <w:t>Apertura:</w:t>
      </w:r>
      <w:r>
        <w:rPr>
          <w:rFonts w:cs="Calibri" w:ascii="Myriad Pro Light" w:hAnsi="Myriad Pro Light" w:cstheme="minorHAnsi"/>
          <w:color w:val="2A2A2A"/>
          <w:sz w:val="22"/>
          <w:szCs w:val="22"/>
          <w:lang w:val="es-AR"/>
        </w:rPr>
        <w:t>10hs.</w:t>
      </w:r>
    </w:p>
    <w:p>
      <w:pPr>
        <w:pStyle w:val="Normal"/>
        <w:spacing w:lineRule="auto" w:line="264" w:before="0" w:after="120"/>
        <w:contextualSpacing/>
        <w:rPr>
          <w:rFonts w:ascii="Myriad Pro Light" w:hAnsi="Myriad Pro Light" w:cs="Calibri" w:cstheme="minorHAnsi"/>
          <w:color w:val="2A2A2A"/>
          <w:sz w:val="22"/>
          <w:szCs w:val="22"/>
          <w:lang w:val="es-AR"/>
        </w:rPr>
      </w:pPr>
      <w:r>
        <w:rPr>
          <w:rFonts w:cs="Calibri" w:ascii="Myriad Pro Light" w:hAnsi="Myriad Pro Light" w:cstheme="minorHAnsi"/>
          <w:color w:val="2A2A2A"/>
          <w:sz w:val="22"/>
          <w:szCs w:val="22"/>
          <w:u w:val="single"/>
          <w:lang w:val="es-AR"/>
        </w:rPr>
        <w:t>Inicio de la Ronda</w:t>
      </w:r>
      <w:r>
        <w:rPr>
          <w:rFonts w:cs="Calibri" w:ascii="Myriad Pro Light" w:hAnsi="Myriad Pro Light" w:cstheme="minorHAnsi"/>
          <w:color w:val="2A2A2A"/>
          <w:sz w:val="22"/>
          <w:szCs w:val="22"/>
          <w:lang w:val="es-AR"/>
        </w:rPr>
        <w:t>: 10.30hs</w:t>
      </w:r>
    </w:p>
    <w:p>
      <w:pPr>
        <w:pStyle w:val="Normal"/>
        <w:spacing w:lineRule="auto" w:line="264" w:before="0" w:after="120"/>
        <w:contextualSpacing/>
        <w:rPr>
          <w:rFonts w:ascii="Myriad Pro Light" w:hAnsi="Myriad Pro Light" w:cs="Calibri" w:cstheme="minorHAnsi"/>
          <w:color w:val="2A2A2A"/>
          <w:sz w:val="22"/>
          <w:szCs w:val="22"/>
          <w:lang w:val="es-AR"/>
        </w:rPr>
      </w:pPr>
      <w:r>
        <w:rPr>
          <w:rFonts w:cs="Calibri" w:ascii="Myriad Pro Light" w:hAnsi="Myriad Pro Light" w:cstheme="minorHAnsi"/>
          <w:color w:val="2A2A2A"/>
          <w:sz w:val="22"/>
          <w:szCs w:val="22"/>
          <w:u w:val="single"/>
          <w:lang w:val="es-AR"/>
        </w:rPr>
        <w:t>Finalización:</w:t>
      </w:r>
      <w:r>
        <w:rPr>
          <w:rFonts w:cs="Calibri" w:ascii="Myriad Pro Light" w:hAnsi="Myriad Pro Light" w:cstheme="minorHAnsi"/>
          <w:color w:val="2A2A2A"/>
          <w:sz w:val="22"/>
          <w:szCs w:val="22"/>
          <w:lang w:val="es-AR"/>
        </w:rPr>
        <w:t xml:space="preserve"> 16hs.</w:t>
      </w:r>
    </w:p>
    <w:p>
      <w:pPr>
        <w:pStyle w:val="Normal"/>
        <w:spacing w:lineRule="auto" w:line="264" w:before="0" w:after="120"/>
        <w:contextualSpacing/>
        <w:rPr>
          <w:rFonts w:ascii="Myriad Pro Light" w:hAnsi="Myriad Pro Light" w:cs="Calibri" w:cstheme="minorHAnsi"/>
          <w:color w:val="2A2A2A"/>
          <w:sz w:val="22"/>
          <w:szCs w:val="22"/>
          <w:lang w:val="es-AR"/>
        </w:rPr>
      </w:pPr>
      <w:r>
        <w:rPr>
          <w:rFonts w:cs="Calibri" w:cstheme="minorHAnsi" w:ascii="Myriad Pro Light" w:hAnsi="Myriad Pro Light"/>
          <w:color w:val="2A2A2A"/>
          <w:sz w:val="22"/>
          <w:szCs w:val="22"/>
          <w:lang w:val="es-AR"/>
        </w:rPr>
      </w:r>
    </w:p>
    <w:p>
      <w:pPr>
        <w:pStyle w:val="Normal"/>
        <w:spacing w:lineRule="auto" w:line="264" w:before="0" w:after="120"/>
        <w:contextualSpacing/>
        <w:rPr/>
      </w:pPr>
      <w:r>
        <w:rPr>
          <w:rFonts w:cs="Calibri" w:ascii="Myriad Pro Light" w:hAnsi="Myriad Pro Light" w:cstheme="minorHAnsi"/>
          <w:b/>
          <w:color w:val="2A2A2A"/>
          <w:sz w:val="22"/>
          <w:szCs w:val="22"/>
          <w:lang w:val="es-AR"/>
        </w:rPr>
        <w:t>SABADO 02 SEPTIEMBRE</w:t>
      </w:r>
    </w:p>
    <w:p>
      <w:pPr>
        <w:pStyle w:val="Normal"/>
        <w:spacing w:lineRule="auto" w:line="264" w:before="0" w:after="120"/>
        <w:contextualSpacing/>
        <w:rPr>
          <w:rFonts w:ascii="Myriad Pro Light" w:hAnsi="Myriad Pro Light" w:cs="Calibri" w:cstheme="minorHAnsi"/>
          <w:b/>
          <w:b/>
          <w:color w:val="2A2A2A"/>
          <w:sz w:val="22"/>
          <w:szCs w:val="22"/>
          <w:lang w:val="es-AR"/>
        </w:rPr>
      </w:pPr>
      <w:r>
        <w:rPr/>
      </w:r>
    </w:p>
    <w:p>
      <w:pPr>
        <w:pStyle w:val="Normal"/>
        <w:spacing w:lineRule="auto" w:line="264" w:before="0" w:after="120"/>
        <w:contextualSpacing/>
        <w:rPr>
          <w:rFonts w:ascii="Myriad Pro Light" w:hAnsi="Myriad Pro Light" w:cs="Calibri" w:cstheme="minorHAnsi"/>
          <w:color w:val="2A2A2A"/>
          <w:sz w:val="22"/>
          <w:szCs w:val="22"/>
          <w:lang w:val="es-AR"/>
        </w:rPr>
      </w:pPr>
      <w:r>
        <w:rPr>
          <w:rFonts w:cs="Calibri" w:ascii="Myriad Pro Light" w:hAnsi="Myriad Pro Light" w:cstheme="minorHAnsi"/>
          <w:color w:val="2A2A2A"/>
          <w:sz w:val="22"/>
          <w:szCs w:val="22"/>
          <w:lang w:val="es-AR"/>
        </w:rPr>
        <w:t>10 horas Visita a la Sala de fraccionamiento y Sala de extracción de miel de la Cooperativa Las Encadenadas en Localidad de Lezama.</w:t>
      </w:r>
    </w:p>
    <w:p>
      <w:pPr>
        <w:pStyle w:val="Normal"/>
        <w:spacing w:lineRule="auto" w:line="264" w:before="0" w:after="120"/>
        <w:contextualSpacing/>
        <w:rPr>
          <w:rFonts w:ascii="Myriad Pro Light" w:hAnsi="Myriad Pro Light" w:cs="Calibri" w:cstheme="minorHAnsi"/>
          <w:color w:val="2A2A2A"/>
          <w:sz w:val="22"/>
          <w:szCs w:val="22"/>
          <w:lang w:val="es-AR"/>
        </w:rPr>
      </w:pPr>
      <w:r>
        <w:rPr>
          <w:rFonts w:cs="Calibri" w:cstheme="minorHAnsi" w:ascii="Myriad Pro Light" w:hAnsi="Myriad Pro Light"/>
          <w:color w:val="2A2A2A"/>
          <w:sz w:val="22"/>
          <w:szCs w:val="22"/>
          <w:lang w:val="es-AR"/>
        </w:rPr>
      </w:r>
    </w:p>
    <w:p>
      <w:pPr>
        <w:pStyle w:val="Normal"/>
        <w:spacing w:lineRule="auto" w:line="264" w:before="0" w:after="120"/>
        <w:contextualSpacing/>
        <w:rPr>
          <w:rFonts w:ascii="Myriad Pro Light" w:hAnsi="Myriad Pro Light" w:cs="Calibri" w:cstheme="minorHAnsi"/>
          <w:color w:val="2A2A2A"/>
          <w:sz w:val="22"/>
          <w:szCs w:val="22"/>
          <w:lang w:val="es-AR"/>
        </w:rPr>
      </w:pPr>
      <w:r>
        <w:rPr>
          <w:rFonts w:cs="Calibri" w:ascii="Myriad Pro Light" w:hAnsi="Myriad Pro Light" w:cstheme="minorHAnsi"/>
          <w:color w:val="2A2A2A"/>
          <w:sz w:val="22"/>
          <w:szCs w:val="22"/>
          <w:lang w:val="es-AR"/>
        </w:rPr>
        <w:t>12.30 horas Visita a una sala de acopio y homogenizado en la localidad de Ranchos, perteneciente a la firma New San Food.</w:t>
      </w:r>
    </w:p>
    <w:p>
      <w:pPr>
        <w:pStyle w:val="Normal"/>
        <w:spacing w:lineRule="auto" w:line="264" w:before="0" w:after="120"/>
        <w:contextualSpacing/>
        <w:rPr>
          <w:rFonts w:ascii="Myriad Pro Light" w:hAnsi="Myriad Pro Light" w:cs="Calibri" w:cstheme="minorHAnsi"/>
          <w:color w:val="2A2A2A"/>
          <w:sz w:val="22"/>
          <w:szCs w:val="22"/>
          <w:lang w:val="es-AR"/>
        </w:rPr>
      </w:pPr>
      <w:r>
        <w:rPr>
          <w:rFonts w:cs="Calibri" w:cstheme="minorHAnsi" w:ascii="Myriad Pro Light" w:hAnsi="Myriad Pro Light"/>
          <w:color w:val="2A2A2A"/>
          <w:sz w:val="22"/>
          <w:szCs w:val="22"/>
          <w:lang w:val="es-AR"/>
        </w:rPr>
      </w:r>
    </w:p>
    <w:p>
      <w:pPr>
        <w:pStyle w:val="Normal"/>
        <w:spacing w:lineRule="auto" w:line="264" w:before="0" w:after="120"/>
        <w:contextualSpacing/>
        <w:rPr>
          <w:rFonts w:ascii="Myriad Pro Light" w:hAnsi="Myriad Pro Light" w:cs="Calibri" w:cstheme="minorHAnsi"/>
          <w:color w:val="2A2A2A"/>
          <w:sz w:val="22"/>
          <w:szCs w:val="22"/>
          <w:lang w:val="es-AR"/>
        </w:rPr>
      </w:pPr>
      <w:r>
        <w:rPr>
          <w:rFonts w:cs="Calibri" w:ascii="Myriad Pro Light" w:hAnsi="Myriad Pro Light" w:cstheme="minorHAnsi"/>
          <w:color w:val="2A2A2A"/>
          <w:sz w:val="22"/>
          <w:szCs w:val="22"/>
          <w:lang w:val="es-AR"/>
        </w:rPr>
        <w:t>Fin de la recorrida traslado a Ezeiza</w:t>
      </w:r>
    </w:p>
    <w:p>
      <w:pPr>
        <w:pStyle w:val="Normal"/>
        <w:spacing w:lineRule="auto" w:line="264" w:before="0" w:after="120"/>
        <w:contextualSpacing/>
        <w:rPr>
          <w:rFonts w:ascii="Myriad Pro Light" w:hAnsi="Myriad Pro Light" w:cs="Calibri" w:cstheme="minorHAnsi"/>
          <w:color w:val="2A2A2A"/>
          <w:sz w:val="22"/>
          <w:szCs w:val="22"/>
          <w:u w:val="single"/>
          <w:lang w:val="es-AR"/>
        </w:rPr>
      </w:pPr>
      <w:r>
        <w:rPr>
          <w:rFonts w:cs="Calibri" w:cstheme="minorHAnsi" w:ascii="Myriad Pro Light" w:hAnsi="Myriad Pro Light"/>
          <w:color w:val="2A2A2A"/>
          <w:sz w:val="22"/>
          <w:szCs w:val="22"/>
          <w:u w:val="single"/>
          <w:lang w:val="es-AR"/>
        </w:rPr>
      </w:r>
    </w:p>
    <w:p>
      <w:pPr>
        <w:pStyle w:val="Normal"/>
        <w:spacing w:lineRule="auto" w:line="264" w:before="0" w:after="120"/>
        <w:contextualSpacing/>
        <w:rPr>
          <w:rFonts w:ascii="Myriad Pro Light" w:hAnsi="Myriad Pro Light" w:cs="Calibri" w:cstheme="minorHAnsi"/>
          <w:color w:val="2A2A2A"/>
          <w:sz w:val="22"/>
          <w:szCs w:val="22"/>
          <w:lang w:val="es-AR"/>
        </w:rPr>
      </w:pPr>
      <w:r>
        <w:rPr>
          <w:rFonts w:cs="Calibri" w:ascii="Myriad Pro Light" w:hAnsi="Myriad Pro Light" w:cstheme="minorHAnsi"/>
          <w:color w:val="2A2A2A"/>
          <w:sz w:val="22"/>
          <w:szCs w:val="22"/>
          <w:u w:val="single"/>
          <w:lang w:val="es-AR"/>
        </w:rPr>
        <w:t xml:space="preserve"> </w:t>
      </w:r>
      <w:r>
        <w:rPr>
          <w:rFonts w:cs="Calibri" w:ascii="Myriad Pro Light" w:hAnsi="Myriad Pro Light" w:cstheme="minorHAnsi"/>
          <w:color w:val="2A2A2A"/>
          <w:sz w:val="22"/>
          <w:szCs w:val="22"/>
          <w:lang w:val="es-AR"/>
        </w:rPr>
        <w:t>ApiarioBover, Ministerio de Desarrollo Agrario</w:t>
      </w:r>
    </w:p>
    <w:p>
      <w:pPr>
        <w:pStyle w:val="Normal"/>
        <w:spacing w:lineRule="auto" w:line="264" w:before="0" w:after="120"/>
        <w:contextualSpacing/>
        <w:rPr>
          <w:rFonts w:ascii="Myriad Pro Light" w:hAnsi="Myriad Pro Light" w:cs="Calibri" w:cstheme="minorHAnsi"/>
          <w:color w:val="2A2A2A"/>
          <w:sz w:val="22"/>
          <w:szCs w:val="22"/>
          <w:lang w:val="es-AR"/>
        </w:rPr>
      </w:pPr>
      <w:r>
        <w:rPr>
          <w:rFonts w:cs="Calibri" w:cstheme="minorHAnsi" w:ascii="Myriad Pro Light" w:hAnsi="Myriad Pro Light"/>
          <w:color w:val="2A2A2A"/>
          <w:sz w:val="22"/>
          <w:szCs w:val="22"/>
          <w:lang w:val="es-AR"/>
        </w:rPr>
      </w:r>
    </w:p>
    <w:p>
      <w:pPr>
        <w:pStyle w:val="Normal"/>
        <w:spacing w:lineRule="auto" w:line="264" w:before="0" w:after="120"/>
        <w:contextualSpacing/>
        <w:rPr>
          <w:rFonts w:ascii="Myriad Pro Light" w:hAnsi="Myriad Pro Light" w:cs="Calibri" w:cstheme="minorHAnsi"/>
          <w:color w:val="2A2A2A"/>
          <w:sz w:val="22"/>
          <w:szCs w:val="22"/>
          <w:lang w:val="es-AR"/>
        </w:rPr>
      </w:pPr>
      <w:r>
        <w:rPr>
          <w:rFonts w:cs="Calibri" w:ascii="Myriad Pro Light" w:hAnsi="Myriad Pro Light" w:cstheme="minorHAnsi"/>
          <w:color w:val="2A2A2A"/>
          <w:sz w:val="22"/>
          <w:szCs w:val="22"/>
          <w:u w:val="single"/>
          <w:lang w:val="es-AR"/>
        </w:rPr>
        <w:t>Apertura:</w:t>
      </w:r>
      <w:r>
        <w:rPr>
          <w:rFonts w:cs="Calibri" w:ascii="Myriad Pro Light" w:hAnsi="Myriad Pro Light" w:cstheme="minorHAnsi"/>
          <w:color w:val="2A2A2A"/>
          <w:sz w:val="22"/>
          <w:szCs w:val="22"/>
          <w:lang w:val="es-AR"/>
        </w:rPr>
        <w:t>10hs.</w:t>
      </w:r>
    </w:p>
    <w:p>
      <w:pPr>
        <w:pStyle w:val="Normal"/>
        <w:spacing w:lineRule="auto" w:line="264" w:before="0" w:after="120"/>
        <w:contextualSpacing/>
        <w:rPr>
          <w:rFonts w:ascii="Myriad Pro Light" w:hAnsi="Myriad Pro Light" w:cs="Calibri" w:cstheme="minorHAnsi"/>
          <w:color w:val="2A2A2A"/>
          <w:sz w:val="22"/>
          <w:szCs w:val="22"/>
          <w:lang w:val="es-AR"/>
        </w:rPr>
      </w:pPr>
      <w:r>
        <w:rPr>
          <w:rFonts w:cs="Calibri" w:ascii="Myriad Pro Light" w:hAnsi="Myriad Pro Light" w:cstheme="minorHAnsi"/>
          <w:color w:val="2A2A2A"/>
          <w:sz w:val="22"/>
          <w:szCs w:val="22"/>
          <w:u w:val="single"/>
          <w:lang w:val="es-AR"/>
        </w:rPr>
        <w:t>Inicio de la Ronda</w:t>
      </w:r>
      <w:r>
        <w:rPr>
          <w:rFonts w:cs="Calibri" w:ascii="Myriad Pro Light" w:hAnsi="Myriad Pro Light" w:cstheme="minorHAnsi"/>
          <w:color w:val="2A2A2A"/>
          <w:sz w:val="22"/>
          <w:szCs w:val="22"/>
          <w:lang w:val="es-AR"/>
        </w:rPr>
        <w:t>: 10.30hs</w:t>
      </w:r>
    </w:p>
    <w:p>
      <w:pPr>
        <w:pStyle w:val="Normal"/>
        <w:spacing w:lineRule="auto" w:line="264" w:before="0" w:after="120"/>
        <w:contextualSpacing/>
        <w:rPr>
          <w:rFonts w:ascii="Myriad Pro Light" w:hAnsi="Myriad Pro Light" w:cs="Calibri" w:cstheme="minorHAnsi"/>
          <w:color w:val="2A2A2A"/>
          <w:sz w:val="22"/>
          <w:szCs w:val="22"/>
          <w:lang w:val="es-AR"/>
        </w:rPr>
      </w:pPr>
      <w:r>
        <w:rPr>
          <w:rFonts w:cs="Calibri" w:ascii="Myriad Pro Light" w:hAnsi="Myriad Pro Light" w:cstheme="minorHAnsi"/>
          <w:color w:val="2A2A2A"/>
          <w:sz w:val="22"/>
          <w:szCs w:val="22"/>
          <w:u w:val="single"/>
          <w:lang w:val="es-AR"/>
        </w:rPr>
        <w:t>Finalización:</w:t>
      </w:r>
      <w:r>
        <w:rPr>
          <w:rFonts w:cs="Calibri" w:ascii="Myriad Pro Light" w:hAnsi="Myriad Pro Light" w:cstheme="minorHAnsi"/>
          <w:color w:val="2A2A2A"/>
          <w:sz w:val="22"/>
          <w:szCs w:val="22"/>
          <w:lang w:val="es-AR"/>
        </w:rPr>
        <w:t xml:space="preserve"> 16hs.</w:t>
      </w:r>
    </w:p>
    <w:p>
      <w:pPr>
        <w:pStyle w:val="Normal"/>
        <w:spacing w:lineRule="auto" w:line="264" w:before="0" w:after="120"/>
        <w:contextualSpacing/>
        <w:rPr/>
      </w:pPr>
      <w:r>
        <w:rPr>
          <w:rFonts w:cs="Calibri" w:ascii="Myriad Pro Light" w:hAnsi="Myriad Pro Light" w:cstheme="minorHAnsi"/>
          <w:b/>
          <w:color w:val="2A2A2A"/>
          <w:sz w:val="22"/>
          <w:szCs w:val="22"/>
          <w:lang w:val="es-AR"/>
        </w:rPr>
        <w:t>2 de setiembre vista a sala de extracción y fraccionamiento en la localidad de Chascomús y Lezama.</w:t>
      </w:r>
    </w:p>
    <w:p>
      <w:pPr>
        <w:pStyle w:val="Normal"/>
        <w:spacing w:lineRule="auto" w:line="264" w:before="0" w:after="120"/>
        <w:contextualSpacing/>
        <w:rPr>
          <w:rFonts w:ascii="Myriad Pro Light" w:hAnsi="Myriad Pro Light" w:cs="Calibri" w:cstheme="minorHAnsi"/>
          <w:b/>
          <w:b/>
          <w:color w:val="2A2A2A"/>
          <w:sz w:val="22"/>
          <w:szCs w:val="22"/>
          <w:lang w:val="es-AR"/>
        </w:rPr>
      </w:pPr>
      <w:r>
        <w:rPr/>
      </w:r>
    </w:p>
    <w:p>
      <w:pPr>
        <w:pStyle w:val="Normal"/>
        <w:spacing w:lineRule="auto" w:line="264" w:before="0" w:after="120"/>
        <w:contextualSpacing/>
        <w:rPr>
          <w:rFonts w:ascii="Myriad Pro Light" w:hAnsi="Myriad Pro Light" w:cs="Calibri" w:cstheme="minorHAnsi"/>
          <w:b/>
          <w:b/>
          <w:color w:val="2A2A2A"/>
          <w:sz w:val="22"/>
          <w:szCs w:val="22"/>
          <w:lang w:val="es-AR"/>
        </w:rPr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400040" cy="5400040"/>
            <wp:effectExtent l="0" t="0" r="0" b="0"/>
            <wp:wrapSquare wrapText="largest"/>
            <wp:docPr id="5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64" w:before="0" w:after="120"/>
        <w:contextualSpacing/>
        <w:jc w:val="both"/>
        <w:rPr>
          <w:rFonts w:ascii="Myriad Pro Light" w:hAnsi="Myriad Pro Light" w:cs="Calibri" w:cstheme="minorHAnsi"/>
          <w:color w:val="2A2A2A"/>
          <w:sz w:val="22"/>
          <w:szCs w:val="22"/>
          <w:u w:val="single"/>
          <w:lang w:val="es-AR"/>
        </w:rPr>
      </w:pPr>
      <w:r>
        <w:rPr>
          <w:rFonts w:cs="Calibri" w:cstheme="minorHAnsi" w:ascii="Myriad Pro Light" w:hAnsi="Myriad Pro Light"/>
          <w:color w:val="2A2A2A"/>
          <w:sz w:val="22"/>
          <w:szCs w:val="22"/>
          <w:u w:val="single"/>
          <w:lang w:val="es-AR"/>
        </w:rPr>
      </w:r>
    </w:p>
    <w:p>
      <w:pPr>
        <w:pStyle w:val="Normal"/>
        <w:spacing w:lineRule="auto" w:line="264" w:before="0" w:after="120"/>
        <w:contextualSpacing/>
        <w:jc w:val="both"/>
        <w:rPr/>
      </w:pPr>
      <w:r>
        <w:rPr/>
      </w:r>
    </w:p>
    <w:sectPr>
      <w:headerReference w:type="default" r:id="rId5"/>
      <w:type w:val="nextPage"/>
      <w:pgSz w:w="11906" w:h="16838"/>
      <w:pgMar w:left="1701" w:right="1701" w:header="708" w:top="1417" w:footer="0" w:bottom="1417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Courier New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Calibri">
    <w:charset w:val="01"/>
    <w:family w:val="auto"/>
    <w:pitch w:val="default"/>
  </w:font>
  <w:font w:name="Myriad Pro Black SemiExt">
    <w:charset w:val="01"/>
    <w:family w:val="roman"/>
    <w:pitch w:val="variable"/>
  </w:font>
  <w:font w:name="Myriad Pro Light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jc w:val="right"/>
      <w:rPr/>
    </w:pPr>
    <w:r>
      <w:rPr/>
      <w:drawing>
        <wp:inline distT="0" distB="0" distL="0" distR="0">
          <wp:extent cx="2622550" cy="449580"/>
          <wp:effectExtent l="0" t="0" r="0" b="0"/>
          <wp:docPr id="6" name="Imagen 3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3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622550" cy="449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2"/>
    <w:compatSetting w:name="useWord2013TrackBottomHyphenation" w:uri="http://schemas.microsoft.com/office/word" w:val="1"/>
  </w:compat>
  <w:themeFontLang w:val="es-A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s-AR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36c7b"/>
    <w:pPr>
      <w:widowControl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4"/>
      <w:szCs w:val="24"/>
      <w:lang w:val="es-E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>
    <w:name w:val="Internet Link"/>
    <w:basedOn w:val="DefaultParagraphFont"/>
    <w:uiPriority w:val="99"/>
    <w:unhideWhenUsed/>
    <w:rsid w:val="00ae55ef"/>
    <w:rPr>
      <w:color w:val="0563C1" w:themeColor="hyperlink"/>
      <w:u w:val="single"/>
    </w:rPr>
  </w:style>
  <w:style w:type="character" w:styleId="Mencinsinresolver1" w:customStyle="1">
    <w:name w:val="Mención sin resolver1"/>
    <w:basedOn w:val="DefaultParagraphFont"/>
    <w:uiPriority w:val="99"/>
    <w:semiHidden/>
    <w:unhideWhenUsed/>
    <w:qFormat/>
    <w:rsid w:val="00ae55ef"/>
    <w:rPr>
      <w:color w:val="605E5C"/>
      <w:shd w:fill="E1DFDD" w:val="clear"/>
    </w:rPr>
  </w:style>
  <w:style w:type="character" w:styleId="EncabezadoCar" w:customStyle="1">
    <w:name w:val="Encabezado Car"/>
    <w:basedOn w:val="DefaultParagraphFont"/>
    <w:link w:val="Encabezado"/>
    <w:uiPriority w:val="99"/>
    <w:qFormat/>
    <w:rsid w:val="00ad1f8a"/>
    <w:rPr>
      <w:sz w:val="24"/>
      <w:szCs w:val="24"/>
      <w:lang w:val="es-ES"/>
    </w:rPr>
  </w:style>
  <w:style w:type="character" w:styleId="PiedepginaCar" w:customStyle="1">
    <w:name w:val="Pie de página Car"/>
    <w:basedOn w:val="DefaultParagraphFont"/>
    <w:link w:val="Piedepgina"/>
    <w:uiPriority w:val="99"/>
    <w:qFormat/>
    <w:rsid w:val="00ad1f8a"/>
    <w:rPr>
      <w:sz w:val="24"/>
      <w:szCs w:val="24"/>
      <w:lang w:val="es-ES"/>
    </w:rPr>
  </w:style>
  <w:style w:type="character" w:styleId="HTMLconformatoprevioCar" w:customStyle="1">
    <w:name w:val="HTML con formato previo Car"/>
    <w:basedOn w:val="DefaultParagraphFont"/>
    <w:link w:val="HTMLconformatoprevio"/>
    <w:uiPriority w:val="99"/>
    <w:qFormat/>
    <w:rsid w:val="00fc2093"/>
    <w:rPr>
      <w:rFonts w:ascii="Courier New" w:hAnsi="Courier New" w:eastAsia="Times New Roman" w:cs="Courier New"/>
      <w:sz w:val="20"/>
      <w:szCs w:val="20"/>
      <w:lang w:eastAsia="es-AR"/>
    </w:rPr>
  </w:style>
  <w:style w:type="character" w:styleId="Airlinecode" w:customStyle="1">
    <w:name w:val="airlinecode"/>
    <w:basedOn w:val="DefaultParagraphFont"/>
    <w:qFormat/>
    <w:rsid w:val="00fc2093"/>
    <w:rPr/>
  </w:style>
  <w:style w:type="character" w:styleId="Flightnumber" w:customStyle="1">
    <w:name w:val="flightnumber"/>
    <w:basedOn w:val="DefaultParagraphFont"/>
    <w:qFormat/>
    <w:rsid w:val="00fc2093"/>
    <w:rPr/>
  </w:style>
  <w:style w:type="character" w:styleId="Classcode" w:customStyle="1">
    <w:name w:val="classcode"/>
    <w:basedOn w:val="DefaultParagraphFont"/>
    <w:qFormat/>
    <w:rsid w:val="00fc2093"/>
    <w:rPr/>
  </w:style>
  <w:style w:type="character" w:styleId="Cityfrom" w:customStyle="1">
    <w:name w:val="cityfrom"/>
    <w:basedOn w:val="DefaultParagraphFont"/>
    <w:qFormat/>
    <w:rsid w:val="00fc2093"/>
    <w:rPr/>
  </w:style>
  <w:style w:type="character" w:styleId="Cityto" w:customStyle="1">
    <w:name w:val="cityto"/>
    <w:basedOn w:val="DefaultParagraphFont"/>
    <w:qFormat/>
    <w:rsid w:val="00fc2093"/>
    <w:rPr/>
  </w:style>
  <w:style w:type="character" w:styleId="Aircraftcode" w:customStyle="1">
    <w:name w:val="aircraftcode"/>
    <w:basedOn w:val="DefaultParagraphFont"/>
    <w:qFormat/>
    <w:rsid w:val="00fc2093"/>
    <w:rPr/>
  </w:style>
  <w:style w:type="character" w:styleId="Solutionnb" w:customStyle="1">
    <w:name w:val="solutionnb"/>
    <w:basedOn w:val="DefaultParagraphFont"/>
    <w:qFormat/>
    <w:rsid w:val="00fc2093"/>
    <w:rPr/>
  </w:style>
  <w:style w:type="character" w:styleId="Classcodeselected" w:customStyle="1">
    <w:name w:val="classcodeselected"/>
    <w:basedOn w:val="DefaultParagraphFont"/>
    <w:qFormat/>
    <w:rsid w:val="00fc2093"/>
    <w:rPr/>
  </w:style>
  <w:style w:type="character" w:styleId="Classcodemultiple" w:customStyle="1">
    <w:name w:val="classcodemultiple"/>
    <w:basedOn w:val="DefaultParagraphFont"/>
    <w:qFormat/>
    <w:rsid w:val="00fc2093"/>
    <w:rPr/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0d32ad"/>
    <w:rPr>
      <w:rFonts w:ascii="Tahoma" w:hAnsi="Tahoma" w:cs="Tahoma"/>
      <w:sz w:val="16"/>
      <w:szCs w:val="16"/>
      <w:lang w:val="es-ES"/>
    </w:rPr>
  </w:style>
  <w:style w:type="character" w:styleId="ListLabel1">
    <w:name w:val="ListLabel 1"/>
    <w:qFormat/>
    <w:rPr>
      <w:rFonts w:eastAsia="Calibri" w:cs="Calibri"/>
      <w:color w:val="2A2A2A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Courier New"/>
    </w:rPr>
  </w:style>
  <w:style w:type="character" w:styleId="ListLabel13">
    <w:name w:val="ListLabel 13"/>
    <w:qFormat/>
    <w:rPr>
      <w:rFonts w:cs="Courier New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WenQuanYi Micro Hei" w:cs="FreeSans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  <w:style w:type="paragraph" w:styleId="NormalWeb">
    <w:name w:val="Normal (Web)"/>
    <w:basedOn w:val="Normal"/>
    <w:uiPriority w:val="99"/>
    <w:unhideWhenUsed/>
    <w:qFormat/>
    <w:rsid w:val="002c1b8a"/>
    <w:pPr>
      <w:spacing w:beforeAutospacing="1" w:afterAutospacing="1"/>
    </w:pPr>
    <w:rPr>
      <w:rFonts w:ascii="Times New Roman" w:hAnsi="Times New Roman" w:eastAsia="" w:cs="Times New Roman" w:eastAsiaTheme="minorEastAsia"/>
      <w:lang w:val="es-AR" w:eastAsia="es-AR"/>
    </w:rPr>
  </w:style>
  <w:style w:type="paragraph" w:styleId="ListParagraph">
    <w:name w:val="List Paragraph"/>
    <w:basedOn w:val="Normal"/>
    <w:uiPriority w:val="34"/>
    <w:qFormat/>
    <w:rsid w:val="00003400"/>
    <w:pPr>
      <w:spacing w:before="0" w:after="0"/>
      <w:ind w:left="720" w:hanging="0"/>
      <w:contextualSpacing/>
    </w:pPr>
    <w:rPr/>
  </w:style>
  <w:style w:type="paragraph" w:styleId="Header">
    <w:name w:val="Header"/>
    <w:basedOn w:val="Normal"/>
    <w:link w:val="EncabezadoCar"/>
    <w:uiPriority w:val="99"/>
    <w:unhideWhenUsed/>
    <w:rsid w:val="00ad1f8a"/>
    <w:pPr>
      <w:tabs>
        <w:tab w:val="center" w:pos="4252" w:leader="none"/>
        <w:tab w:val="right" w:pos="8504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ad1f8a"/>
    <w:pPr>
      <w:tabs>
        <w:tab w:val="center" w:pos="4252" w:leader="none"/>
        <w:tab w:val="right" w:pos="8504" w:leader="none"/>
      </w:tabs>
    </w:pPr>
    <w:rPr/>
  </w:style>
  <w:style w:type="paragraph" w:styleId="HTMLPreformatted">
    <w:name w:val="HTML Preformatted"/>
    <w:basedOn w:val="Normal"/>
    <w:link w:val="HTMLconformatoprevioCar"/>
    <w:uiPriority w:val="99"/>
    <w:unhideWhenUsed/>
    <w:qFormat/>
    <w:rsid w:val="00fc2093"/>
    <w:pPr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eastAsia="Times New Roman" w:cs="Courier New"/>
      <w:sz w:val="20"/>
      <w:szCs w:val="20"/>
      <w:lang w:val="es-AR" w:eastAsia="es-AR"/>
    </w:rPr>
  </w:style>
  <w:style w:type="paragraph" w:styleId="Caption1">
    <w:name w:val="caption"/>
    <w:basedOn w:val="Normal"/>
    <w:next w:val="Normal"/>
    <w:uiPriority w:val="35"/>
    <w:unhideWhenUsed/>
    <w:qFormat/>
    <w:rsid w:val="008a04ec"/>
    <w:pPr>
      <w:spacing w:before="0" w:after="200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0d32ad"/>
    <w:pPr/>
    <w:rPr>
      <w:rFonts w:ascii="Tahoma" w:hAnsi="Tahoma" w:cs="Tahoma"/>
      <w:sz w:val="16"/>
      <w:szCs w:val="16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header" Target="header1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<Relationship Id="rId10" Type="http://schemas.openxmlformats.org/officeDocument/2006/relationships/customXml" Target="../customXml/item2.xml"/><Relationship Id="rId11" Type="http://schemas.openxmlformats.org/officeDocument/2006/relationships/customXml" Target="../customXml/item3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4.png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22A91B18AB33419B007E3A9539ABDD" ma:contentTypeVersion="5" ma:contentTypeDescription="Create a new document." ma:contentTypeScope="" ma:versionID="66f4255aeef18e5ad535c30e60fcb415">
  <xsd:schema xmlns:xsd="http://www.w3.org/2001/XMLSchema" xmlns:xs="http://www.w3.org/2001/XMLSchema" xmlns:p="http://schemas.microsoft.com/office/2006/metadata/properties" xmlns:ns3="02c137a8-2ce2-4936-81f4-6f86ac264051" xmlns:ns4="ad413e15-74e2-4507-acc2-f554bd4c7660" targetNamespace="http://schemas.microsoft.com/office/2006/metadata/properties" ma:root="true" ma:fieldsID="4e0a2d3189e181ac090bb758c8d7dc1d" ns3:_="" ns4:_="">
    <xsd:import namespace="02c137a8-2ce2-4936-81f4-6f86ac264051"/>
    <xsd:import namespace="ad413e15-74e2-4507-acc2-f554bd4c766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c137a8-2ce2-4936-81f4-6f86ac26405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413e15-74e2-4507-acc2-f554bd4c76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19E4DC8-9676-4AA8-B8EC-6EF0A94938C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CF34AE0-DCDD-4A49-9F83-09FC3B2EA8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0945C2-5673-404D-8B58-ED52375A48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c137a8-2ce2-4936-81f4-6f86ac264051"/>
    <ds:schemaRef ds:uri="ad413e15-74e2-4507-acc2-f554bd4c76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Application>LibreOffice/5.1.6.2$Linux_X86_64 LibreOffice_project/10m0$Build-2</Application>
  <Pages>2</Pages>
  <Words>141</Words>
  <Characters>752</Characters>
  <CharactersWithSpaces>876</CharactersWithSpaces>
  <Paragraphs>21</Paragraphs>
  <Company>CONSEJO FEDERAL DE INVERSIONES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2023-06-28T12:21:00Z</dcterms:created>
  <dc:creator>Arano, Ángeles</dc:creator>
  <dc:description/>
  <dc:language>es-AR</dc:language>
  <cp:lastModifiedBy/>
  <cp:lastPrinted>2022-06-07T20:22:00Z</cp:lastPrinted>
  <dcterms:modified xsi:type="dcterms:W3CDTF">2023-09-08T10:56:59Z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CONSEJO FEDERAL DE INVERSIONES</vt:lpwstr>
  </property>
  <property fmtid="{D5CDD505-2E9C-101B-9397-08002B2CF9AE}" pid="4" name="ContentTypeId">
    <vt:lpwstr>0x0101000D22A91B18AB33419B007E3A9539ABDD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inksUpToDate">
    <vt:bool>0</vt:bool>
  </property>
  <property fmtid="{D5CDD505-2E9C-101B-9397-08002B2CF9AE}" pid="8" name="ScaleCrop">
    <vt:bool>0</vt:bool>
  </property>
  <property fmtid="{D5CDD505-2E9C-101B-9397-08002B2CF9AE}" pid="9" name="ShareDoc">
    <vt:bool>0</vt:bool>
  </property>
</Properties>
</file>