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F7B" w14:textId="77777777" w:rsidR="00EE57DB" w:rsidRDefault="009163CF" w:rsidP="009163CF">
      <w:pPr>
        <w:pStyle w:val="Ttulo2"/>
        <w:rPr>
          <w:rFonts w:ascii="Bookman Old Style" w:hAnsi="Bookman Old Style"/>
          <w:lang w:val="fr-FR"/>
        </w:rPr>
      </w:pPr>
      <w:r w:rsidRPr="00D70997">
        <w:rPr>
          <w:rFonts w:ascii="Bookman Old Style" w:hAnsi="Bookman Old Style"/>
          <w:lang w:val="fr-FR"/>
        </w:rPr>
        <w:t xml:space="preserve">Jacqueline </w:t>
      </w:r>
      <w:proofErr w:type="spellStart"/>
      <w:r w:rsidRPr="00D70997">
        <w:rPr>
          <w:rFonts w:ascii="Bookman Old Style" w:hAnsi="Bookman Old Style"/>
          <w:lang w:val="fr-FR"/>
        </w:rPr>
        <w:t>Vaissière</w:t>
      </w:r>
      <w:proofErr w:type="spellEnd"/>
      <w:r w:rsidRPr="00D70997">
        <w:rPr>
          <w:rFonts w:ascii="Bookman Old Style" w:hAnsi="Bookman Old Style"/>
          <w:lang w:val="fr-FR"/>
        </w:rPr>
        <w:t xml:space="preserve"> </w:t>
      </w:r>
    </w:p>
    <w:p w14:paraId="715F1228" w14:textId="77777777" w:rsidR="004B110E" w:rsidRPr="004B110E" w:rsidRDefault="004B110E" w:rsidP="004B110E">
      <w:pPr>
        <w:rPr>
          <w:lang w:val="fr-FR"/>
        </w:rPr>
      </w:pPr>
    </w:p>
    <w:p w14:paraId="36A9321E" w14:textId="77777777" w:rsidR="009163CF" w:rsidRPr="00D70997" w:rsidRDefault="009163CF" w:rsidP="009163CF">
      <w:pPr>
        <w:pStyle w:val="Ttulo"/>
        <w:rPr>
          <w:rFonts w:ascii="Bookman Old Style" w:hAnsi="Bookman Old Style"/>
          <w:lang w:val="fr-FR"/>
        </w:rPr>
      </w:pPr>
      <w:r w:rsidRPr="00D70997">
        <w:rPr>
          <w:rFonts w:ascii="Bookman Old Style" w:hAnsi="Bookman Old Style"/>
          <w:lang w:val="fr-FR"/>
        </w:rPr>
        <w:t>La Phonétique</w:t>
      </w:r>
    </w:p>
    <w:p w14:paraId="13F479F9" w14:textId="77777777" w:rsidR="009163CF" w:rsidRPr="00D70997" w:rsidRDefault="009163CF" w:rsidP="009163CF">
      <w:pPr>
        <w:pStyle w:val="Ttulo1"/>
        <w:rPr>
          <w:rFonts w:ascii="Bookman Old Style" w:hAnsi="Bookman Old Style"/>
          <w:lang w:val="fr-FR"/>
        </w:rPr>
      </w:pPr>
      <w:r w:rsidRPr="00D70997">
        <w:rPr>
          <w:rFonts w:ascii="Bookman Old Style" w:hAnsi="Bookman Old Style"/>
          <w:lang w:val="fr-FR"/>
        </w:rPr>
        <w:t>Chapitre IX Prosodie</w:t>
      </w:r>
    </w:p>
    <w:p w14:paraId="24F80D77" w14:textId="77777777" w:rsidR="009163CF" w:rsidRPr="009163CF" w:rsidRDefault="009163CF">
      <w:pPr>
        <w:rPr>
          <w:rFonts w:ascii="Bookman Old Style" w:hAnsi="Bookman Old Style"/>
          <w:lang w:val="fr-FR"/>
        </w:rPr>
      </w:pPr>
      <w:r w:rsidRPr="009163CF">
        <w:rPr>
          <w:rFonts w:ascii="Bookman Old Style" w:hAnsi="Bookman Old Style"/>
          <w:lang w:val="fr-FR"/>
        </w:rPr>
        <w:t xml:space="preserve">Traditionnellement, elle désignait la </w:t>
      </w:r>
      <w:r w:rsidRPr="00CB3960">
        <w:rPr>
          <w:rFonts w:ascii="Bookman Old Style" w:hAnsi="Bookman Old Style"/>
          <w:b/>
          <w:bCs/>
          <w:lang w:val="fr-FR"/>
        </w:rPr>
        <w:t>quantité</w:t>
      </w:r>
      <w:r w:rsidRPr="009163CF">
        <w:rPr>
          <w:rFonts w:ascii="Bookman Old Style" w:hAnsi="Bookman Old Style"/>
          <w:lang w:val="fr-FR"/>
        </w:rPr>
        <w:t xml:space="preserve"> des voyelles.</w:t>
      </w:r>
    </w:p>
    <w:p w14:paraId="5B29570F" w14:textId="77777777" w:rsidR="009163CF" w:rsidRDefault="009163CF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Le terme s’est étendu à l’étude des phénomènes d’accentuation lexicale, d’intonation et de rythme.</w:t>
      </w:r>
    </w:p>
    <w:p w14:paraId="1B5A05D8" w14:textId="1A71871F" w:rsidR="005019B7" w:rsidRPr="009163CF" w:rsidRDefault="009163CF" w:rsidP="005019B7">
      <w:pPr>
        <w:rPr>
          <w:rFonts w:ascii="Bookman Old Style" w:hAnsi="Bookman Old Style"/>
          <w:vertAlign w:val="superscript"/>
          <w:lang w:val="fr-FR"/>
        </w:rPr>
      </w:pPr>
      <w:r>
        <w:rPr>
          <w:rFonts w:ascii="Bookman Old Style" w:hAnsi="Bookman Old Style"/>
          <w:lang w:val="fr-FR"/>
        </w:rPr>
        <w:t>Début du XX</w:t>
      </w:r>
      <w:r>
        <w:rPr>
          <w:rFonts w:ascii="Bookman Old Style" w:hAnsi="Bookman Old Style"/>
          <w:vertAlign w:val="superscript"/>
          <w:lang w:val="fr-FR"/>
        </w:rPr>
        <w:t>ème</w:t>
      </w:r>
      <w:r w:rsidRPr="009163CF">
        <w:rPr>
          <w:rFonts w:ascii="Bookman Old Style" w:hAnsi="Bookman Old Style"/>
          <w:lang w:val="fr-FR"/>
        </w:rPr>
        <w:t xml:space="preserve"> siècle</w:t>
      </w:r>
      <w:r>
        <w:rPr>
          <w:rFonts w:ascii="Bookman Old Style" w:hAnsi="Bookman Old Style"/>
          <w:lang w:val="fr-FR"/>
        </w:rPr>
        <w:t>, « existence de frontières à l’intérieur de la phrase française.</w:t>
      </w:r>
      <w:r w:rsidR="005019B7" w:rsidRPr="005019B7">
        <w:rPr>
          <w:rFonts w:ascii="Bookman Old Style" w:hAnsi="Bookman Old Style"/>
          <w:lang w:val="fr-FR"/>
        </w:rPr>
        <w:t xml:space="preserve"> </w:t>
      </w:r>
      <w:r w:rsidR="005019B7">
        <w:rPr>
          <w:rFonts w:ascii="Bookman Old Style" w:hAnsi="Bookman Old Style"/>
          <w:lang w:val="fr-FR"/>
        </w:rPr>
        <w:t>Cercle linguistique de Prague : le découpage à l’intérieur de la phrase est régi par des facteurs pragmatiques (thème – rhème).</w:t>
      </w:r>
    </w:p>
    <w:p w14:paraId="5F22A22B" w14:textId="73928D86" w:rsidR="005019B7" w:rsidRDefault="005019B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Synthèse de la parole.</w:t>
      </w:r>
    </w:p>
    <w:p w14:paraId="584C33F5" w14:textId="169C3E07" w:rsidR="005019B7" w:rsidRDefault="005019B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Les travaux en </w:t>
      </w:r>
      <w:proofErr w:type="spellStart"/>
      <w:r>
        <w:rPr>
          <w:rFonts w:ascii="Bookman Old Style" w:hAnsi="Bookman Old Style"/>
          <w:lang w:val="fr-FR"/>
        </w:rPr>
        <w:t>lgs</w:t>
      </w:r>
      <w:proofErr w:type="spellEnd"/>
      <w:r>
        <w:rPr>
          <w:rFonts w:ascii="Bookman Old Style" w:hAnsi="Bookman Old Style"/>
          <w:lang w:val="fr-FR"/>
        </w:rPr>
        <w:t xml:space="preserve"> européennes ont montré des constituants prosodiques </w:t>
      </w:r>
      <w:r>
        <w:rPr>
          <w:rFonts w:ascii="Bookman Old Style" w:hAnsi="Bookman Old Style"/>
          <w:b/>
          <w:bCs/>
          <w:i/>
          <w:iCs/>
          <w:lang w:val="fr-FR"/>
        </w:rPr>
        <w:t>semblables</w:t>
      </w:r>
      <w:r>
        <w:rPr>
          <w:rFonts w:ascii="Bookman Old Style" w:hAnsi="Bookman Old Style"/>
          <w:lang w:val="fr-FR"/>
        </w:rPr>
        <w:t xml:space="preserve"> aux </w:t>
      </w:r>
      <w:proofErr w:type="spellStart"/>
      <w:r>
        <w:rPr>
          <w:rFonts w:ascii="Bookman Old Style" w:hAnsi="Bookman Old Style"/>
          <w:lang w:val="fr-FR"/>
        </w:rPr>
        <w:t>consituants</w:t>
      </w:r>
      <w:proofErr w:type="spellEnd"/>
      <w:r>
        <w:rPr>
          <w:rFonts w:ascii="Bookman Old Style" w:hAnsi="Bookman Old Style"/>
          <w:lang w:val="fr-FR"/>
        </w:rPr>
        <w:t xml:space="preserve"> de la grammaire.</w:t>
      </w:r>
    </w:p>
    <w:p w14:paraId="03043E3B" w14:textId="3862A6CD" w:rsidR="005019B7" w:rsidRDefault="005019B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Paragraphe</w:t>
      </w:r>
      <w:r w:rsidR="00A05E86">
        <w:rPr>
          <w:rFonts w:ascii="Bookman Old Style" w:hAnsi="Bookman Old Style"/>
          <w:lang w:val="fr-FR"/>
        </w:rPr>
        <w:t xml:space="preserve"> prosodique</w:t>
      </w:r>
    </w:p>
    <w:p w14:paraId="3BA5D3F3" w14:textId="3BEED4F2" w:rsidR="00A05E86" w:rsidRDefault="00A05E86">
      <w:pPr>
        <w:rPr>
          <w:rFonts w:ascii="Bookman Old Style" w:hAnsi="Bookman Old Style"/>
          <w:lang w:val="fr-FR"/>
        </w:rPr>
      </w:pPr>
      <w:proofErr w:type="spellStart"/>
      <w:r>
        <w:rPr>
          <w:rFonts w:ascii="Bookman Old Style" w:hAnsi="Bookman Old Style"/>
          <w:lang w:val="fr-FR"/>
        </w:rPr>
        <w:t>Eoncé</w:t>
      </w:r>
      <w:proofErr w:type="spellEnd"/>
      <w:r>
        <w:rPr>
          <w:rFonts w:ascii="Bookman Old Style" w:hAnsi="Bookman Old Style"/>
          <w:lang w:val="fr-FR"/>
        </w:rPr>
        <w:t xml:space="preserve"> prosodique</w:t>
      </w:r>
    </w:p>
    <w:p w14:paraId="546C1025" w14:textId="5009C671" w:rsidR="00A05E86" w:rsidRDefault="00A05E86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Groupe intonatif (ou groupe majeur)</w:t>
      </w:r>
    </w:p>
    <w:p w14:paraId="5A4F4334" w14:textId="6CABEEB6" w:rsidR="00A05E86" w:rsidRDefault="00A05E86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Syntagme phonologique (ou groupe mineur, groupe accentuel ou groupe de sens),</w:t>
      </w:r>
    </w:p>
    <w:p w14:paraId="1AF1A997" w14:textId="6F08988E" w:rsidR="00A05E86" w:rsidRDefault="00A05E86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Mot prosodique</w:t>
      </w:r>
    </w:p>
    <w:p w14:paraId="37D16F01" w14:textId="1B166DDD" w:rsidR="00A05E86" w:rsidRDefault="00A05E86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Pied, syllabe</w:t>
      </w:r>
    </w:p>
    <w:p w14:paraId="46816AFC" w14:textId="05524A1B" w:rsidR="00A05E86" w:rsidRDefault="00A05E86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Rime</w:t>
      </w:r>
    </w:p>
    <w:p w14:paraId="700B6F83" w14:textId="67309D86" w:rsidR="00A05E86" w:rsidRDefault="00814484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DISCUTER LE STATUT ET LES MÉLANGES DE CRITÈRES ET </w:t>
      </w:r>
      <w:r w:rsidR="00CB3960">
        <w:rPr>
          <w:rFonts w:ascii="Bookman Old Style" w:hAnsi="Bookman Old Style"/>
          <w:lang w:val="fr-FR"/>
        </w:rPr>
        <w:t xml:space="preserve">de </w:t>
      </w:r>
      <w:r>
        <w:rPr>
          <w:rFonts w:ascii="Bookman Old Style" w:hAnsi="Bookman Old Style"/>
          <w:lang w:val="fr-FR"/>
        </w:rPr>
        <w:t>TERMINOLOGIE DE CETTE ÉCHELLE.</w:t>
      </w:r>
    </w:p>
    <w:p w14:paraId="2CBB756A" w14:textId="4F180887" w:rsidR="00814484" w:rsidRDefault="00814484">
      <w:pPr>
        <w:rPr>
          <w:rFonts w:ascii="Bookman Old Style" w:hAnsi="Bookman Old Style"/>
          <w:lang w:val="fr-FR"/>
        </w:rPr>
      </w:pPr>
      <w:proofErr w:type="spellStart"/>
      <w:r>
        <w:rPr>
          <w:rFonts w:ascii="Bookman Old Style" w:hAnsi="Bookman Old Style"/>
          <w:lang w:val="fr-FR"/>
        </w:rPr>
        <w:t>Fónagy</w:t>
      </w:r>
      <w:proofErr w:type="spellEnd"/>
      <w:r>
        <w:rPr>
          <w:rFonts w:ascii="Bookman Old Style" w:hAnsi="Bookman Old Style"/>
          <w:lang w:val="fr-FR"/>
        </w:rPr>
        <w:t> : étude des attitude</w:t>
      </w:r>
      <w:r w:rsidR="00CB3960">
        <w:rPr>
          <w:rFonts w:ascii="Bookman Old Style" w:hAnsi="Bookman Old Style"/>
          <w:lang w:val="fr-FR"/>
        </w:rPr>
        <w:t>s</w:t>
      </w:r>
      <w:r>
        <w:rPr>
          <w:rFonts w:ascii="Bookman Old Style" w:hAnsi="Bookman Old Style"/>
          <w:lang w:val="fr-FR"/>
        </w:rPr>
        <w:t xml:space="preserve"> et des émotions.</w:t>
      </w:r>
    </w:p>
    <w:p w14:paraId="2FE8B34C" w14:textId="350FFDE4" w:rsidR="00814484" w:rsidRDefault="00814484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Intérêt par la prosodie « des situations réelles »</w:t>
      </w:r>
    </w:p>
    <w:p w14:paraId="418BE7D3" w14:textId="574385F1" w:rsidR="00814484" w:rsidRDefault="00814484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Prosodie « notion difficile à définir » P de v acoustique :</w:t>
      </w:r>
    </w:p>
    <w:p w14:paraId="3E0AEA64" w14:textId="3E7C4866" w:rsidR="00814484" w:rsidRDefault="00814484" w:rsidP="00814484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Variations de F</w:t>
      </w:r>
      <w:r w:rsidRPr="00814484">
        <w:rPr>
          <w:rFonts w:ascii="Bookman Old Style" w:hAnsi="Bookman Old Style"/>
          <w:vertAlign w:val="subscript"/>
          <w:lang w:val="fr-FR"/>
        </w:rPr>
        <w:t>0</w:t>
      </w:r>
    </w:p>
    <w:p w14:paraId="40F235B0" w14:textId="2F0DFA7B" w:rsidR="00814484" w:rsidRPr="00814484" w:rsidRDefault="00814484" w:rsidP="00814484">
      <w:pPr>
        <w:pStyle w:val="Prrafodelista"/>
        <w:numPr>
          <w:ilvl w:val="0"/>
          <w:numId w:val="1"/>
        </w:numPr>
        <w:rPr>
          <w:rFonts w:ascii="Bookman Old Style" w:hAnsi="Bookman Old Style"/>
          <w:highlight w:val="cyan"/>
          <w:lang w:val="fr-FR"/>
        </w:rPr>
      </w:pPr>
      <w:r w:rsidRPr="00814484">
        <w:rPr>
          <w:rFonts w:ascii="Bookman Old Style" w:hAnsi="Bookman Old Style"/>
          <w:highlight w:val="cyan"/>
          <w:lang w:val="fr-FR"/>
        </w:rPr>
        <w:t>Corrélats de la qualité de la voix (mode de vibration</w:t>
      </w:r>
      <w:r w:rsidR="00CB3960">
        <w:rPr>
          <w:rFonts w:ascii="Bookman Old Style" w:hAnsi="Bookman Old Style"/>
          <w:highlight w:val="cyan"/>
          <w:lang w:val="fr-FR"/>
        </w:rPr>
        <w:t xml:space="preserve"> </w:t>
      </w:r>
      <w:r w:rsidRPr="00814484">
        <w:rPr>
          <w:rFonts w:ascii="Bookman Old Style" w:hAnsi="Bookman Old Style"/>
          <w:highlight w:val="cyan"/>
          <w:lang w:val="fr-FR"/>
        </w:rPr>
        <w:t>des plis vocaux)</w:t>
      </w:r>
    </w:p>
    <w:p w14:paraId="2D709492" w14:textId="55D52B63" w:rsidR="00814484" w:rsidRDefault="00814484" w:rsidP="00814484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Durée </w:t>
      </w:r>
    </w:p>
    <w:p w14:paraId="7281F168" w14:textId="5BE5AFD5" w:rsidR="0003177D" w:rsidRPr="0003177D" w:rsidRDefault="00814484" w:rsidP="0003177D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Intensité</w:t>
      </w:r>
    </w:p>
    <w:p w14:paraId="7C973496" w14:textId="6E990EC8" w:rsidR="00814484" w:rsidRPr="00814484" w:rsidRDefault="00814484" w:rsidP="00814484">
      <w:pPr>
        <w:pStyle w:val="Prrafodelista"/>
        <w:numPr>
          <w:ilvl w:val="0"/>
          <w:numId w:val="1"/>
        </w:numPr>
        <w:rPr>
          <w:rFonts w:ascii="Bookman Old Style" w:hAnsi="Bookman Old Style"/>
          <w:highlight w:val="cyan"/>
          <w:lang w:val="fr-FR"/>
        </w:rPr>
      </w:pPr>
      <w:proofErr w:type="spellStart"/>
      <w:r w:rsidRPr="00814484">
        <w:rPr>
          <w:rFonts w:ascii="Bookman Old Style" w:hAnsi="Bookman Old Style"/>
          <w:highlight w:val="cyan"/>
          <w:lang w:val="fr-FR"/>
        </w:rPr>
        <w:t>Variatios</w:t>
      </w:r>
      <w:proofErr w:type="spellEnd"/>
      <w:r w:rsidRPr="00814484">
        <w:rPr>
          <w:rFonts w:ascii="Bookman Old Style" w:hAnsi="Bookman Old Style"/>
          <w:highlight w:val="cyan"/>
          <w:lang w:val="fr-FR"/>
        </w:rPr>
        <w:t xml:space="preserve"> allophoniques</w:t>
      </w:r>
    </w:p>
    <w:p w14:paraId="3AEABA19" w14:textId="342D84F4" w:rsidR="00A05E86" w:rsidRDefault="0003177D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Point de vue physiologique :</w:t>
      </w:r>
    </w:p>
    <w:p w14:paraId="1F0D25F5" w14:textId="3B02F404" w:rsidR="0003177D" w:rsidRDefault="0003177D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Rythme de parole</w:t>
      </w:r>
    </w:p>
    <w:p w14:paraId="515241B5" w14:textId="5009B261" w:rsidR="0003177D" w:rsidRDefault="0003177D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lastRenderedPageBreak/>
        <w:t>Mode de vibration des plis vocaux</w:t>
      </w:r>
    </w:p>
    <w:p w14:paraId="1D0D202A" w14:textId="26ED2EAE" w:rsidR="005019B7" w:rsidRDefault="0003177D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Intensité du geste d’expulsio</w:t>
      </w:r>
      <w:r w:rsidR="00011475">
        <w:rPr>
          <w:rFonts w:ascii="Bookman Old Style" w:hAnsi="Bookman Old Style"/>
          <w:lang w:val="fr-FR"/>
        </w:rPr>
        <w:t>n</w:t>
      </w:r>
      <w:r>
        <w:rPr>
          <w:rFonts w:ascii="Bookman Old Style" w:hAnsi="Bookman Old Style"/>
          <w:lang w:val="fr-FR"/>
        </w:rPr>
        <w:t xml:space="preserve"> de</w:t>
      </w:r>
      <w:r w:rsidR="00011475">
        <w:rPr>
          <w:rFonts w:ascii="Bookman Old Style" w:hAnsi="Bookman Old Style"/>
          <w:lang w:val="fr-FR"/>
        </w:rPr>
        <w:t xml:space="preserve"> </w:t>
      </w:r>
      <w:r>
        <w:rPr>
          <w:rFonts w:ascii="Bookman Old Style" w:hAnsi="Bookman Old Style"/>
          <w:lang w:val="fr-FR"/>
        </w:rPr>
        <w:t>l’air des poumons</w:t>
      </w:r>
    </w:p>
    <w:p w14:paraId="742490EA" w14:textId="4A02C8B1" w:rsidR="00011475" w:rsidRDefault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Vitesse, force et précision des gestes de la langue et des lèvres [on pourrait ajouter aussi palais mou, mâchoire, </w:t>
      </w:r>
      <w:r w:rsidR="007557F4">
        <w:rPr>
          <w:rFonts w:ascii="Bookman Old Style" w:hAnsi="Bookman Old Style"/>
          <w:lang w:val="fr-FR"/>
        </w:rPr>
        <w:t>joues</w:t>
      </w:r>
      <w:r>
        <w:rPr>
          <w:rFonts w:ascii="Bookman Old Style" w:hAnsi="Bookman Old Style"/>
          <w:lang w:val="fr-FR"/>
        </w:rPr>
        <w:t>]</w:t>
      </w:r>
    </w:p>
    <w:p w14:paraId="04F1AE65" w14:textId="76FA0FF9" w:rsidR="00011475" w:rsidRDefault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Du point de vue de ses </w:t>
      </w:r>
      <w:r w:rsidRPr="007557F4">
        <w:rPr>
          <w:rFonts w:ascii="Bookman Old Style" w:hAnsi="Bookman Old Style"/>
          <w:b/>
          <w:bCs/>
          <w:lang w:val="fr-FR"/>
        </w:rPr>
        <w:t>fonctions</w:t>
      </w:r>
      <w:r>
        <w:rPr>
          <w:rFonts w:ascii="Bookman Old Style" w:hAnsi="Bookman Old Style"/>
          <w:lang w:val="fr-FR"/>
        </w:rPr>
        <w:t> :</w:t>
      </w:r>
    </w:p>
    <w:p w14:paraId="7243B439" w14:textId="32C2C6A8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Lexicale</w:t>
      </w:r>
    </w:p>
    <w:p w14:paraId="04D85114" w14:textId="6C16B7C7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Démarcative</w:t>
      </w:r>
    </w:p>
    <w:p w14:paraId="51F1F003" w14:textId="1FBC1E06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Pragmatique</w:t>
      </w:r>
    </w:p>
    <w:p w14:paraId="0410EF23" w14:textId="6FD1D78C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Comportementale</w:t>
      </w:r>
    </w:p>
    <w:p w14:paraId="0405A083" w14:textId="5490BB28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Emotionnelle</w:t>
      </w:r>
    </w:p>
    <w:p w14:paraId="07089E0B" w14:textId="72E785E0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Identificatrice</w:t>
      </w:r>
    </w:p>
    <w:p w14:paraId="792C2164" w14:textId="472B24E2" w:rsidR="00011475" w:rsidRDefault="00011475" w:rsidP="00011475">
      <w:pPr>
        <w:pStyle w:val="Prrafodelista"/>
        <w:numPr>
          <w:ilvl w:val="0"/>
          <w:numId w:val="1"/>
        </w:num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Stylistique</w:t>
      </w:r>
    </w:p>
    <w:p w14:paraId="460B210D" w14:textId="179A16FD" w:rsidR="007557F4" w:rsidRPr="007557F4" w:rsidRDefault="007557F4" w:rsidP="007557F4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Langues à tons : </w:t>
      </w:r>
      <w:r w:rsidRPr="005D72A2">
        <w:rPr>
          <w:rFonts w:ascii="Bookman Old Style" w:hAnsi="Bookman Old Style"/>
          <w:b/>
          <w:bCs/>
          <w:lang w:val="fr-FR"/>
        </w:rPr>
        <w:t>Comment</w:t>
      </w:r>
      <w:r>
        <w:rPr>
          <w:rFonts w:ascii="Bookman Old Style" w:hAnsi="Bookman Old Style"/>
          <w:lang w:val="fr-FR"/>
        </w:rPr>
        <w:t xml:space="preserve"> on exprime donc les modalités ou</w:t>
      </w:r>
      <w:r w:rsidR="005D72A2">
        <w:rPr>
          <w:rFonts w:ascii="Bookman Old Style" w:hAnsi="Bookman Old Style"/>
          <w:lang w:val="fr-FR"/>
        </w:rPr>
        <w:t xml:space="preserve"> les attitudes ?</w:t>
      </w:r>
    </w:p>
    <w:p w14:paraId="406E14E6" w14:textId="3B16B0F4" w:rsidR="00011475" w:rsidRDefault="00011475" w:rsidP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Du point de vue linguistique :</w:t>
      </w:r>
    </w:p>
    <w:p w14:paraId="708F6711" w14:textId="13B5747E" w:rsidR="00011475" w:rsidRDefault="00011475" w:rsidP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« </w:t>
      </w:r>
      <w:proofErr w:type="gramStart"/>
      <w:r>
        <w:rPr>
          <w:rFonts w:ascii="Bookman Old Style" w:hAnsi="Bookman Old Style"/>
          <w:lang w:val="fr-FR"/>
        </w:rPr>
        <w:t>la</w:t>
      </w:r>
      <w:proofErr w:type="gramEnd"/>
      <w:r>
        <w:rPr>
          <w:rFonts w:ascii="Bookman Old Style" w:hAnsi="Bookman Old Style"/>
          <w:lang w:val="fr-FR"/>
        </w:rPr>
        <w:t xml:space="preserve"> somme des phénomènes d’accentuation lexicale et d’intonation »</w:t>
      </w:r>
    </w:p>
    <w:p w14:paraId="3342B4AE" w14:textId="5DA1C31E" w:rsidR="00011475" w:rsidRDefault="00011475" w:rsidP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[</w:t>
      </w:r>
      <w:proofErr w:type="gramStart"/>
      <w:r>
        <w:rPr>
          <w:rFonts w:ascii="Bookman Old Style" w:hAnsi="Bookman Old Style"/>
          <w:lang w:val="fr-FR"/>
        </w:rPr>
        <w:t>on</w:t>
      </w:r>
      <w:proofErr w:type="gramEnd"/>
      <w:r>
        <w:rPr>
          <w:rFonts w:ascii="Bookman Old Style" w:hAnsi="Bookman Old Style"/>
          <w:lang w:val="fr-FR"/>
        </w:rPr>
        <w:t xml:space="preserve"> voit bien l’hétérogénéité des aspects mentionnés un peu pêle-mêle. On voit aussi qu’ils se répètent]</w:t>
      </w:r>
    </w:p>
    <w:p w14:paraId="21C73FB3" w14:textId="6DFF53A1" w:rsidR="00011475" w:rsidRDefault="00011475" w:rsidP="00011475">
      <w:pPr>
        <w:rPr>
          <w:rFonts w:ascii="Bookman Old Style" w:hAnsi="Bookman Old Style"/>
          <w:lang w:val="fr-FR"/>
        </w:rPr>
      </w:pPr>
    </w:p>
    <w:p w14:paraId="7910ABFA" w14:textId="43557401" w:rsidR="00011475" w:rsidRPr="007557F4" w:rsidRDefault="007557F4" w:rsidP="00011475">
      <w:pPr>
        <w:rPr>
          <w:rFonts w:ascii="Bookman Old Style" w:hAnsi="Bookman Old Style"/>
          <w:color w:val="C00000"/>
          <w:lang w:val="fr-FR"/>
        </w:rPr>
      </w:pPr>
      <w:r w:rsidRPr="007557F4">
        <w:rPr>
          <w:rFonts w:ascii="Bookman Old Style" w:hAnsi="Bookman Old Style"/>
          <w:color w:val="C00000"/>
          <w:lang w:val="fr-FR"/>
        </w:rPr>
        <w:t>Accentuation</w:t>
      </w:r>
      <w:r w:rsidR="00011475" w:rsidRPr="007557F4">
        <w:rPr>
          <w:rFonts w:ascii="Bookman Old Style" w:hAnsi="Bookman Old Style"/>
          <w:color w:val="C00000"/>
          <w:lang w:val="fr-FR"/>
        </w:rPr>
        <w:t xml:space="preserve"> lexicale « notion abstraite »</w:t>
      </w:r>
    </w:p>
    <w:p w14:paraId="0B07E74A" w14:textId="0517465F" w:rsidR="00011475" w:rsidRDefault="00011475" w:rsidP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« </w:t>
      </w:r>
      <w:proofErr w:type="gramStart"/>
      <w:r>
        <w:rPr>
          <w:rFonts w:ascii="Bookman Old Style" w:hAnsi="Bookman Old Style"/>
          <w:lang w:val="fr-FR"/>
        </w:rPr>
        <w:t>caractéristique</w:t>
      </w:r>
      <w:proofErr w:type="gramEnd"/>
      <w:r>
        <w:rPr>
          <w:rFonts w:ascii="Bookman Old Style" w:hAnsi="Bookman Old Style"/>
          <w:lang w:val="fr-FR"/>
        </w:rPr>
        <w:t xml:space="preserve"> intrinsèque des mots et des morphèmes stockée dans le lexique mental.</w:t>
      </w:r>
    </w:p>
    <w:p w14:paraId="68F351FF" w14:textId="4AE44ED2" w:rsidR="00011475" w:rsidRDefault="00011475" w:rsidP="00011475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Différence entre </w:t>
      </w:r>
      <w:r w:rsidRPr="00724D2A">
        <w:rPr>
          <w:rFonts w:ascii="Bookman Old Style" w:hAnsi="Bookman Old Style"/>
          <w:b/>
          <w:bCs/>
          <w:i/>
          <w:iCs/>
          <w:lang w:val="fr-FR"/>
        </w:rPr>
        <w:t>langue à tons lexicaux</w:t>
      </w:r>
      <w:r w:rsidR="003562C6">
        <w:rPr>
          <w:rFonts w:ascii="Bookman Old Style" w:hAnsi="Bookman Old Style"/>
          <w:lang w:val="fr-FR"/>
        </w:rPr>
        <w:t xml:space="preserve"> (comment elle fonctionne ?) Qu’est-ce que la quantité de la voix ?</w:t>
      </w:r>
    </w:p>
    <w:p w14:paraId="33B0A0DC" w14:textId="0D4F0370" w:rsidR="003562C6" w:rsidRDefault="003562C6" w:rsidP="00011475">
      <w:pPr>
        <w:rPr>
          <w:rFonts w:ascii="Bookman Old Style" w:hAnsi="Bookman Old Style"/>
          <w:lang w:val="fr-FR"/>
        </w:rPr>
      </w:pPr>
      <w:r w:rsidRPr="00724D2A">
        <w:rPr>
          <w:rFonts w:ascii="Bookman Old Style" w:hAnsi="Bookman Old Style"/>
          <w:b/>
          <w:bCs/>
          <w:i/>
          <w:iCs/>
          <w:lang w:val="fr-FR"/>
        </w:rPr>
        <w:t>Langue à accent lexical</w:t>
      </w:r>
      <w:r>
        <w:rPr>
          <w:rFonts w:ascii="Bookman Old Style" w:hAnsi="Bookman Old Style"/>
          <w:lang w:val="fr-FR"/>
        </w:rPr>
        <w:t xml:space="preserve"> (comment elle fonctionne ?) Medico.</w:t>
      </w:r>
    </w:p>
    <w:p w14:paraId="3C29D6AD" w14:textId="3FCBF436" w:rsidR="003562C6" w:rsidRDefault="003562C6" w:rsidP="003562C6">
      <w:pPr>
        <w:ind w:left="2552"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« Les corrélats phonétiques </w:t>
      </w:r>
      <w:r w:rsidRPr="003562C6">
        <w:rPr>
          <w:rFonts w:ascii="Bookman Old Style" w:hAnsi="Bookman Old Style"/>
          <w:highlight w:val="cyan"/>
          <w:lang w:val="fr-FR"/>
        </w:rPr>
        <w:t>[paramètres de réalisation. Pourquoi phonétiques ? parce qu’ils sont déterminés du p de v de leur nature acoustique]</w:t>
      </w:r>
      <w:r>
        <w:rPr>
          <w:rFonts w:ascii="Bookman Old Style" w:hAnsi="Bookman Old Style"/>
          <w:lang w:val="fr-FR"/>
        </w:rPr>
        <w:t xml:space="preserve"> de l’accent sont divers » : durée, intensité et variations de F</w:t>
      </w:r>
      <w:r w:rsidRPr="003562C6">
        <w:rPr>
          <w:rFonts w:ascii="Bookman Old Style" w:hAnsi="Bookman Old Style"/>
          <w:vertAlign w:val="subscript"/>
          <w:lang w:val="fr-FR"/>
        </w:rPr>
        <w:t>0</w:t>
      </w:r>
      <w:r>
        <w:rPr>
          <w:rFonts w:ascii="Bookman Old Style" w:hAnsi="Bookman Old Style"/>
          <w:lang w:val="fr-FR"/>
        </w:rPr>
        <w:t xml:space="preserve"> « en proportions variées selon les langues [</w:t>
      </w:r>
      <w:r w:rsidRPr="003562C6">
        <w:rPr>
          <w:rFonts w:ascii="Bookman Old Style" w:hAnsi="Bookman Old Style"/>
          <w:highlight w:val="cyan"/>
          <w:lang w:val="fr-FR"/>
        </w:rPr>
        <w:t>Expliquer</w:t>
      </w:r>
      <w:r>
        <w:rPr>
          <w:rFonts w:ascii="Bookman Old Style" w:hAnsi="Bookman Old Style"/>
          <w:lang w:val="fr-FR"/>
        </w:rPr>
        <w:t>] la réduction de timbre des voyelles non accentuées</w:t>
      </w:r>
      <w:r w:rsidR="007557F4">
        <w:rPr>
          <w:rFonts w:ascii="Bookman Old Style" w:hAnsi="Bookman Old Style"/>
          <w:lang w:val="fr-FR"/>
        </w:rPr>
        <w:t xml:space="preserve"> [exemple « </w:t>
      </w:r>
      <w:proofErr w:type="spellStart"/>
      <w:r w:rsidR="007557F4">
        <w:rPr>
          <w:rFonts w:ascii="Bookman Old Style" w:hAnsi="Bookman Old Style"/>
          <w:lang w:val="fr-FR"/>
        </w:rPr>
        <w:t>çon</w:t>
      </w:r>
      <w:proofErr w:type="spellEnd"/>
      <w:r w:rsidR="007557F4">
        <w:rPr>
          <w:rFonts w:ascii="Bookman Old Style" w:hAnsi="Bookman Old Style"/>
          <w:lang w:val="fr-FR"/>
        </w:rPr>
        <w:t xml:space="preserve"> ! </w:t>
      </w:r>
      <w:proofErr w:type="spellStart"/>
      <w:r w:rsidR="007557F4">
        <w:rPr>
          <w:rFonts w:ascii="Bookman Old Style" w:hAnsi="Bookman Old Style"/>
          <w:lang w:val="fr-FR"/>
        </w:rPr>
        <w:t>Fé</w:t>
      </w:r>
      <w:proofErr w:type="spellEnd"/>
      <w:r w:rsidR="007557F4">
        <w:rPr>
          <w:rFonts w:ascii="Bookman Old Style" w:hAnsi="Bookman Old Style"/>
          <w:lang w:val="fr-FR"/>
        </w:rPr>
        <w:t> !]</w:t>
      </w:r>
      <w:r>
        <w:rPr>
          <w:rFonts w:ascii="Bookman Old Style" w:hAnsi="Bookman Old Style"/>
          <w:lang w:val="fr-FR"/>
        </w:rPr>
        <w:t xml:space="preserve">, </w:t>
      </w:r>
      <w:r w:rsidR="00724D2A">
        <w:rPr>
          <w:rFonts w:ascii="Bookman Old Style" w:hAnsi="Bookman Old Style"/>
          <w:lang w:val="fr-FR"/>
        </w:rPr>
        <w:t>« </w:t>
      </w:r>
      <w:r>
        <w:rPr>
          <w:rFonts w:ascii="Bookman Old Style" w:hAnsi="Bookman Old Style"/>
          <w:lang w:val="fr-FR"/>
        </w:rPr>
        <w:t xml:space="preserve">et des contraintes sur </w:t>
      </w:r>
      <w:r w:rsidR="007557F4">
        <w:rPr>
          <w:rFonts w:ascii="Bookman Old Style" w:hAnsi="Bookman Old Style"/>
          <w:lang w:val="fr-FR"/>
        </w:rPr>
        <w:t>la distribution</w:t>
      </w:r>
      <w:r>
        <w:rPr>
          <w:rFonts w:ascii="Bookman Old Style" w:hAnsi="Bookman Old Style"/>
          <w:lang w:val="fr-FR"/>
        </w:rPr>
        <w:t xml:space="preserve"> des phonèmes »</w:t>
      </w:r>
      <w:r w:rsidR="00724D2A">
        <w:rPr>
          <w:rFonts w:ascii="Bookman Old Style" w:hAnsi="Bookman Old Style"/>
          <w:lang w:val="fr-FR"/>
        </w:rPr>
        <w:t xml:space="preserve"> [le fait que l’accent ne tombe pas sur des consonnes, par exemple ?]</w:t>
      </w:r>
    </w:p>
    <w:p w14:paraId="23B1DEBF" w14:textId="300F1931" w:rsidR="00724D2A" w:rsidRDefault="00724D2A" w:rsidP="00724D2A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« </w:t>
      </w:r>
      <w:proofErr w:type="gramStart"/>
      <w:r>
        <w:rPr>
          <w:rFonts w:ascii="Bookman Old Style" w:hAnsi="Bookman Old Style"/>
          <w:lang w:val="fr-FR"/>
        </w:rPr>
        <w:t>le</w:t>
      </w:r>
      <w:proofErr w:type="gramEnd"/>
      <w:r>
        <w:rPr>
          <w:rFonts w:ascii="Bookman Old Style" w:hAnsi="Bookman Old Style"/>
          <w:lang w:val="fr-FR"/>
        </w:rPr>
        <w:t xml:space="preserve"> détail du contour de F0 sur la syllabe accentué est modelé par des phénomènes intonatifs ».</w:t>
      </w:r>
    </w:p>
    <w:p w14:paraId="4E46407F" w14:textId="66C3C0D2" w:rsidR="00724D2A" w:rsidRDefault="00724D2A" w:rsidP="00724D2A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lastRenderedPageBreak/>
        <w:t xml:space="preserve">Langues à accent mélodique comme le japonais ou le suédois. La </w:t>
      </w:r>
      <w:proofErr w:type="spellStart"/>
      <w:r>
        <w:rPr>
          <w:rFonts w:ascii="Bookman Old Style" w:hAnsi="Bookman Old Style"/>
          <w:lang w:val="fr-FR"/>
        </w:rPr>
        <w:t>syll</w:t>
      </w:r>
      <w:proofErr w:type="spellEnd"/>
      <w:r>
        <w:rPr>
          <w:rFonts w:ascii="Bookman Old Style" w:hAnsi="Bookman Old Style"/>
          <w:lang w:val="fr-FR"/>
        </w:rPr>
        <w:t xml:space="preserve"> accentuée reçoit un accent mélodique (variation de F0</w:t>
      </w:r>
    </w:p>
    <w:p w14:paraId="7EC935CA" w14:textId="0821901B" w:rsidR="007C239D" w:rsidRDefault="007C239D" w:rsidP="00724D2A">
      <w:pPr>
        <w:ind w:right="616"/>
        <w:rPr>
          <w:rFonts w:ascii="Bookman Old Style" w:hAnsi="Bookman Old Style"/>
          <w:lang w:val="fr-FR"/>
        </w:rPr>
      </w:pPr>
    </w:p>
    <w:p w14:paraId="6002284C" w14:textId="0D9FA99E" w:rsidR="007C239D" w:rsidRDefault="007C239D" w:rsidP="00724D2A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Suivant la figure n° 18 p. 107, prononcez de différents focus pour les phrases</w:t>
      </w:r>
      <w:r w:rsidR="00423D22">
        <w:rPr>
          <w:rFonts w:ascii="Bookman Old Style" w:hAnsi="Bookman Old Style"/>
          <w:lang w:val="fr-FR"/>
        </w:rPr>
        <w:t>. V</w:t>
      </w:r>
      <w:r w:rsidR="00BB6658">
        <w:rPr>
          <w:rFonts w:ascii="Bookman Old Style" w:hAnsi="Bookman Old Style"/>
          <w:lang w:val="fr-FR"/>
        </w:rPr>
        <w:t>o</w:t>
      </w:r>
      <w:r w:rsidR="00423D22">
        <w:rPr>
          <w:rFonts w:ascii="Bookman Old Style" w:hAnsi="Bookman Old Style"/>
          <w:lang w:val="fr-FR"/>
        </w:rPr>
        <w:t>us pouvez vous servir du marqueur de focalisation « c’est… que »</w:t>
      </w:r>
      <w:r>
        <w:rPr>
          <w:rFonts w:ascii="Bookman Old Style" w:hAnsi="Bookman Old Style"/>
          <w:lang w:val="fr-FR"/>
        </w:rPr>
        <w:t> :</w:t>
      </w:r>
    </w:p>
    <w:p w14:paraId="5EBE5EB2" w14:textId="7634DF57" w:rsidR="007C239D" w:rsidRDefault="00423D22" w:rsidP="007C239D">
      <w:pPr>
        <w:pStyle w:val="Prrafodelista"/>
        <w:numPr>
          <w:ilvl w:val="0"/>
          <w:numId w:val="1"/>
        </w:num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Pau</w:t>
      </w:r>
      <w:r w:rsidR="005D72A2">
        <w:rPr>
          <w:rFonts w:ascii="Bookman Old Style" w:hAnsi="Bookman Old Style"/>
          <w:lang w:val="fr-FR"/>
        </w:rPr>
        <w:t>l</w:t>
      </w:r>
      <w:r>
        <w:rPr>
          <w:rFonts w:ascii="Bookman Old Style" w:hAnsi="Bookman Old Style"/>
          <w:lang w:val="fr-FR"/>
        </w:rPr>
        <w:t xml:space="preserve"> est venu hier avec sa sœur.</w:t>
      </w:r>
    </w:p>
    <w:p w14:paraId="1C182C7E" w14:textId="4A66F632" w:rsidR="00423D22" w:rsidRDefault="00423D22" w:rsidP="00423D22">
      <w:pPr>
        <w:pStyle w:val="Prrafodelista"/>
        <w:numPr>
          <w:ilvl w:val="0"/>
          <w:numId w:val="1"/>
        </w:numPr>
        <w:ind w:right="616"/>
        <w:rPr>
          <w:rFonts w:ascii="Bookman Old Style" w:hAnsi="Bookman Old Style"/>
          <w:lang w:val="fr-FR"/>
        </w:rPr>
      </w:pPr>
      <w:proofErr w:type="spellStart"/>
      <w:r>
        <w:rPr>
          <w:rFonts w:ascii="Bookman Old Style" w:hAnsi="Bookman Old Style"/>
          <w:lang w:val="fr-FR"/>
        </w:rPr>
        <w:t>Yannik</w:t>
      </w:r>
      <w:proofErr w:type="spellEnd"/>
      <w:r>
        <w:rPr>
          <w:rFonts w:ascii="Bookman Old Style" w:hAnsi="Bookman Old Style"/>
          <w:lang w:val="fr-FR"/>
        </w:rPr>
        <w:t xml:space="preserve"> va aller voir le film vendredi prochain ?</w:t>
      </w:r>
    </w:p>
    <w:p w14:paraId="6AFFC13D" w14:textId="15CA9D2E" w:rsidR="00423D22" w:rsidRDefault="00423D22" w:rsidP="00423D22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Quels sont les mouvements typiques et récurrents que </w:t>
      </w:r>
      <w:proofErr w:type="spellStart"/>
      <w:r>
        <w:rPr>
          <w:rFonts w:ascii="Bookman Old Style" w:hAnsi="Bookman Old Style"/>
          <w:lang w:val="fr-FR"/>
        </w:rPr>
        <w:t>Vaissière</w:t>
      </w:r>
      <w:proofErr w:type="spellEnd"/>
      <w:r>
        <w:rPr>
          <w:rFonts w:ascii="Bookman Old Style" w:hAnsi="Bookman Old Style"/>
          <w:lang w:val="fr-FR"/>
        </w:rPr>
        <w:t xml:space="preserve"> décrit pour l’interrogation et pour l’affirmation ?</w:t>
      </w:r>
    </w:p>
    <w:p w14:paraId="18FCAE01" w14:textId="6A196041" w:rsidR="00423D22" w:rsidRDefault="00494F6A" w:rsidP="00423D22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L’auteure fait mention des similitudes entre les langues au sein des unités qu’elle appelle des « groupes intonatifs ». Essayez d’imaginer des exemples suivant la description que l’auteur en fait.</w:t>
      </w:r>
    </w:p>
    <w:p w14:paraId="6A8E7ECB" w14:textId="5AD3D745" w:rsidR="00494F6A" w:rsidRDefault="00494F6A" w:rsidP="00423D22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Quelles caractéristiques rythmiques sont évoquées pour le français ? perception des montées, perception des voyelles</w:t>
      </w:r>
    </w:p>
    <w:tbl>
      <w:tblPr>
        <w:tblW w:w="3888" w:type="dxa"/>
        <w:tblCellSpacing w:w="15" w:type="dxa"/>
        <w:tblInd w:w="4962" w:type="dxa"/>
        <w:shd w:val="clear" w:color="auto" w:fill="C0C0C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8"/>
      </w:tblGrid>
      <w:tr w:rsidR="00494F6A" w:rsidRPr="00494F6A" w14:paraId="7B948DEE" w14:textId="77777777" w:rsidTr="00494F6A">
        <w:trPr>
          <w:tblCellSpacing w:w="15" w:type="dxa"/>
        </w:trPr>
        <w:tc>
          <w:tcPr>
            <w:tcW w:w="3828" w:type="dxa"/>
            <w:shd w:val="clear" w:color="auto" w:fill="FFFFFF"/>
            <w:hideMark/>
          </w:tcPr>
          <w:p w14:paraId="7AB48D10" w14:textId="77777777" w:rsidR="00494F6A" w:rsidRPr="00494F6A" w:rsidRDefault="00494F6A" w:rsidP="00494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49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Rythme</w:t>
            </w:r>
            <w:proofErr w:type="spellEnd"/>
          </w:p>
        </w:tc>
      </w:tr>
      <w:tr w:rsidR="00494F6A" w:rsidRPr="0038357E" w14:paraId="1AED5236" w14:textId="77777777" w:rsidTr="00494F6A">
        <w:trPr>
          <w:tblCellSpacing w:w="15" w:type="dxa"/>
        </w:trPr>
        <w:tc>
          <w:tcPr>
            <w:tcW w:w="3828" w:type="dxa"/>
            <w:shd w:val="clear" w:color="auto" w:fill="C0C0C0"/>
            <w:hideMark/>
          </w:tcPr>
          <w:p w14:paraId="0D15CBB1" w14:textId="77777777" w:rsidR="00494F6A" w:rsidRPr="00494F6A" w:rsidRDefault="00494F6A" w:rsidP="00494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</w:pPr>
            <w:r w:rsidRPr="0049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  <w:t xml:space="preserve">Perception de la succession à intervalles plus ou moins réguliers des accents démarcatifs dans un texte. Le rythme varie selon le débit, car plus on parle vite, moins il y a de pauses et d'accents. </w:t>
            </w:r>
          </w:p>
          <w:p w14:paraId="1833EBE4" w14:textId="77777777" w:rsidR="00494F6A" w:rsidRPr="00494F6A" w:rsidRDefault="00494F6A" w:rsidP="00494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</w:pPr>
            <w:r w:rsidRPr="0049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  <w:t> </w:t>
            </w:r>
          </w:p>
        </w:tc>
      </w:tr>
    </w:tbl>
    <w:p w14:paraId="5610ECE3" w14:textId="77777777" w:rsidR="00494F6A" w:rsidRPr="00423D22" w:rsidRDefault="00494F6A" w:rsidP="00423D22">
      <w:pPr>
        <w:ind w:right="616"/>
        <w:rPr>
          <w:rFonts w:ascii="Bookman Old Style" w:hAnsi="Bookman Old Style"/>
          <w:lang w:val="fr-FR"/>
        </w:rPr>
      </w:pPr>
    </w:p>
    <w:p w14:paraId="0663DBBA" w14:textId="3FF118C1" w:rsidR="007C239D" w:rsidRDefault="007C239D" w:rsidP="00724D2A">
      <w:pPr>
        <w:ind w:right="616"/>
        <w:rPr>
          <w:rFonts w:ascii="Bookman Old Style" w:hAnsi="Bookman Old Style"/>
          <w:lang w:val="fr-FR"/>
        </w:rPr>
      </w:pPr>
    </w:p>
    <w:p w14:paraId="0A7B9CBE" w14:textId="58B91358" w:rsidR="007C239D" w:rsidRDefault="009169C8" w:rsidP="009169C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L’auteure évoque des associations généralisées existant entre les occurrences de F0 aiguës et graves. Développez.</w:t>
      </w:r>
    </w:p>
    <w:p w14:paraId="4F280231" w14:textId="433CDB88" w:rsidR="009169C8" w:rsidRDefault="009169C8" w:rsidP="009169C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Suivante les graphiques de la </w:t>
      </w:r>
      <w:proofErr w:type="spellStart"/>
      <w:r>
        <w:rPr>
          <w:rFonts w:ascii="Bookman Old Style" w:hAnsi="Bookman Old Style"/>
          <w:lang w:val="fr-FR"/>
        </w:rPr>
        <w:t>fig</w:t>
      </w:r>
      <w:proofErr w:type="spellEnd"/>
      <w:r>
        <w:rPr>
          <w:rFonts w:ascii="Bookman Old Style" w:hAnsi="Bookman Old Style"/>
          <w:lang w:val="fr-FR"/>
        </w:rPr>
        <w:t xml:space="preserve"> 20, prononcez les trois versions possibles de la séquence de phonèmes proposée. Qu’est-ce que cet exemple permet de montrer ?</w:t>
      </w:r>
    </w:p>
    <w:p w14:paraId="10BEBD5C" w14:textId="38867843" w:rsidR="009169C8" w:rsidRDefault="009169C8" w:rsidP="009169C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Pourquoi pensez-vous que le paramètre de la durée suffit dans des expérimentations à désambiguïser des séquences ? « Jean-Pierre et Jacques » / « Jean, Pierre et Jacques » et «</w:t>
      </w:r>
      <w:r w:rsidR="0038357E">
        <w:rPr>
          <w:rFonts w:ascii="Bookman Old Style" w:hAnsi="Bookman Old Style"/>
          <w:lang w:val="fr-FR"/>
        </w:rPr>
        <w:t xml:space="preserve"> </w:t>
      </w:r>
      <w:r>
        <w:rPr>
          <w:rFonts w:ascii="Bookman Old Style" w:hAnsi="Bookman Old Style"/>
          <w:lang w:val="fr-FR"/>
        </w:rPr>
        <w:t>des bordures » / « des bords durs »</w:t>
      </w:r>
    </w:p>
    <w:p w14:paraId="0B28D542" w14:textId="32CFB965" w:rsidR="003F123E" w:rsidRDefault="00DE45CD">
      <w:pPr>
        <w:rPr>
          <w:rFonts w:ascii="Bookman Old Style" w:hAnsi="Bookman Old Style"/>
          <w:lang w:val="fr-FR"/>
        </w:rPr>
      </w:pPr>
      <w:r w:rsidRPr="00DE45CD">
        <w:rPr>
          <w:rFonts w:ascii="Bookman Old Style" w:hAnsi="Bookman Old Style"/>
          <w:lang w:val="fr-FR"/>
        </w:rPr>
        <w:t>Pour l’auteure</w:t>
      </w:r>
      <w:r>
        <w:rPr>
          <w:rFonts w:ascii="Bookman Old Style" w:hAnsi="Bookman Old Style"/>
          <w:lang w:val="fr-FR"/>
        </w:rPr>
        <w:t xml:space="preserve">, la distinction entre question et continuation repose sur « la suppression de la ligne de déclinaison » : </w:t>
      </w:r>
      <w:r w:rsidR="003F123E">
        <w:rPr>
          <w:rFonts w:ascii="Bookman Old Style" w:hAnsi="Bookman Old Style"/>
          <w:lang w:val="fr-FR"/>
        </w:rPr>
        <w:t>A partir des schémas présentés, lisez les phrases.</w:t>
      </w:r>
    </w:p>
    <w:p w14:paraId="660820F8" w14:textId="00A50998" w:rsidR="003F123E" w:rsidRDefault="003F123E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lastRenderedPageBreak/>
        <w:t xml:space="preserve">Que nous dit J. </w:t>
      </w:r>
      <w:proofErr w:type="spellStart"/>
      <w:r>
        <w:rPr>
          <w:rFonts w:ascii="Bookman Old Style" w:hAnsi="Bookman Old Style"/>
          <w:lang w:val="fr-FR"/>
        </w:rPr>
        <w:t>Vaissière</w:t>
      </w:r>
      <w:proofErr w:type="spellEnd"/>
      <w:r>
        <w:rPr>
          <w:rFonts w:ascii="Bookman Old Style" w:hAnsi="Bookman Old Style"/>
          <w:lang w:val="fr-FR"/>
        </w:rPr>
        <w:t xml:space="preserve"> du moment où les ê humains acquièrent la prosodie ?</w:t>
      </w:r>
    </w:p>
    <w:p w14:paraId="566DC2EA" w14:textId="76E377EA" w:rsidR="003F123E" w:rsidRDefault="003F123E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Quels sont les facteurs qui rendent difficile </w:t>
      </w:r>
      <w:r w:rsidR="00FA6E37">
        <w:rPr>
          <w:rFonts w:ascii="Bookman Old Style" w:hAnsi="Bookman Old Style"/>
          <w:lang w:val="fr-FR"/>
        </w:rPr>
        <w:t>d’établir une « grammaire de la prosodie</w:t>
      </w:r>
      <w:r>
        <w:rPr>
          <w:rFonts w:ascii="Bookman Old Style" w:hAnsi="Bookman Old Style"/>
          <w:lang w:val="fr-FR"/>
        </w:rPr>
        <w:t> ?</w:t>
      </w:r>
    </w:p>
    <w:p w14:paraId="0F7C3476" w14:textId="43B733ED" w:rsidR="00FA6E37" w:rsidRDefault="00FA6E3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En quels termes Rossi et Martin expliquent l’exemple « l’écolier part à l’école » / « Jean part à l’école » ?</w:t>
      </w:r>
    </w:p>
    <w:p w14:paraId="664FE383" w14:textId="35B66B7A" w:rsidR="00FA6E37" w:rsidRDefault="00FA6E37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Qu’entendez-vous par « accidents de la parole »</w:t>
      </w:r>
      <w:r w:rsidR="000413B7">
        <w:rPr>
          <w:rFonts w:ascii="Bookman Old Style" w:hAnsi="Bookman Old Style"/>
          <w:lang w:val="fr-FR"/>
        </w:rPr>
        <w:t> ?</w:t>
      </w:r>
    </w:p>
    <w:p w14:paraId="2B75BC5F" w14:textId="77777777" w:rsidR="00BB6658" w:rsidRDefault="00BB6658">
      <w:pPr>
        <w:rPr>
          <w:rFonts w:ascii="Bookman Old Style" w:hAnsi="Bookman Old Style"/>
          <w:lang w:val="fr-FR"/>
        </w:rPr>
      </w:pPr>
    </w:p>
    <w:p w14:paraId="4D50A748" w14:textId="77777777" w:rsidR="00BB6658" w:rsidRPr="00D70997" w:rsidRDefault="00BB6658" w:rsidP="00BB6658">
      <w:pPr>
        <w:pStyle w:val="Ttulo2"/>
        <w:rPr>
          <w:rFonts w:ascii="Bookman Old Style" w:hAnsi="Bookman Old Style"/>
          <w:lang w:val="fr-FR"/>
        </w:rPr>
      </w:pPr>
      <w:bookmarkStart w:id="0" w:name="_Hlk137190074"/>
      <w:r w:rsidRPr="00D70997">
        <w:rPr>
          <w:rFonts w:ascii="Bookman Old Style" w:hAnsi="Bookman Old Style"/>
          <w:lang w:val="fr-FR"/>
        </w:rPr>
        <w:t xml:space="preserve">Jacqueline </w:t>
      </w:r>
      <w:proofErr w:type="spellStart"/>
      <w:r w:rsidRPr="00D70997">
        <w:rPr>
          <w:rFonts w:ascii="Bookman Old Style" w:hAnsi="Bookman Old Style"/>
          <w:lang w:val="fr-FR"/>
        </w:rPr>
        <w:t>Vaissière</w:t>
      </w:r>
      <w:proofErr w:type="spellEnd"/>
      <w:r w:rsidRPr="00D70997">
        <w:rPr>
          <w:rFonts w:ascii="Bookman Old Style" w:hAnsi="Bookman Old Style"/>
          <w:lang w:val="fr-FR"/>
        </w:rPr>
        <w:t xml:space="preserve"> </w:t>
      </w:r>
    </w:p>
    <w:p w14:paraId="2A2E5A29" w14:textId="77777777" w:rsidR="00BB6658" w:rsidRPr="00D70997" w:rsidRDefault="00BB6658" w:rsidP="00BB6658">
      <w:pPr>
        <w:pStyle w:val="Ttulo"/>
        <w:rPr>
          <w:rFonts w:ascii="Bookman Old Style" w:hAnsi="Bookman Old Style"/>
          <w:lang w:val="fr-FR"/>
        </w:rPr>
      </w:pPr>
      <w:r w:rsidRPr="00D70997">
        <w:rPr>
          <w:rFonts w:ascii="Bookman Old Style" w:hAnsi="Bookman Old Style"/>
          <w:lang w:val="fr-FR"/>
        </w:rPr>
        <w:t>La Phonétique</w:t>
      </w:r>
    </w:p>
    <w:p w14:paraId="4F45AB0A" w14:textId="77777777" w:rsidR="00BB6658" w:rsidRPr="00D70997" w:rsidRDefault="00BB6658" w:rsidP="00BB6658">
      <w:pPr>
        <w:pStyle w:val="Ttulo1"/>
        <w:rPr>
          <w:rFonts w:ascii="Bookman Old Style" w:hAnsi="Bookman Old Style"/>
          <w:lang w:val="fr-FR"/>
        </w:rPr>
      </w:pPr>
      <w:r w:rsidRPr="00D70997">
        <w:rPr>
          <w:rFonts w:ascii="Bookman Old Style" w:hAnsi="Bookman Old Style"/>
          <w:lang w:val="fr-FR"/>
        </w:rPr>
        <w:t>Chapitre IX Prosodie</w:t>
      </w:r>
    </w:p>
    <w:p w14:paraId="4C16C629" w14:textId="24E564E7" w:rsidR="00BB6658" w:rsidRDefault="00B65AB5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1) </w:t>
      </w:r>
      <w:proofErr w:type="spellStart"/>
      <w:proofErr w:type="gramStart"/>
      <w:r>
        <w:rPr>
          <w:rFonts w:ascii="Bookman Old Style" w:hAnsi="Bookman Old Style"/>
          <w:lang w:val="fr-FR"/>
        </w:rPr>
        <w:t>a.Quels</w:t>
      </w:r>
      <w:proofErr w:type="spellEnd"/>
      <w:proofErr w:type="gramEnd"/>
      <w:r>
        <w:rPr>
          <w:rFonts w:ascii="Bookman Old Style" w:hAnsi="Bookman Old Style"/>
          <w:lang w:val="fr-FR"/>
        </w:rPr>
        <w:t xml:space="preserve"> sont les constituants de la prosodie </w:t>
      </w:r>
      <w:r w:rsidR="00BB6658">
        <w:rPr>
          <w:rFonts w:ascii="Bookman Old Style" w:hAnsi="Bookman Old Style"/>
          <w:lang w:val="fr-FR"/>
        </w:rPr>
        <w:t xml:space="preserve"> </w:t>
      </w:r>
      <w:r>
        <w:rPr>
          <w:rFonts w:ascii="Bookman Old Style" w:hAnsi="Bookman Old Style"/>
          <w:lang w:val="fr-FR"/>
        </w:rPr>
        <w:t>« </w:t>
      </w:r>
      <w:r w:rsidR="00BB6658">
        <w:rPr>
          <w:rFonts w:ascii="Bookman Old Style" w:hAnsi="Bookman Old Style"/>
          <w:b/>
          <w:bCs/>
          <w:i/>
          <w:iCs/>
          <w:lang w:val="fr-FR"/>
        </w:rPr>
        <w:t>semblables</w:t>
      </w:r>
      <w:r w:rsidR="00BB6658">
        <w:rPr>
          <w:rFonts w:ascii="Bookman Old Style" w:hAnsi="Bookman Old Style"/>
          <w:lang w:val="fr-FR"/>
        </w:rPr>
        <w:t xml:space="preserve"> aux </w:t>
      </w:r>
      <w:r>
        <w:rPr>
          <w:rFonts w:ascii="Bookman Old Style" w:hAnsi="Bookman Old Style"/>
          <w:lang w:val="fr-FR"/>
        </w:rPr>
        <w:t>constituants</w:t>
      </w:r>
      <w:r w:rsidR="00BB6658">
        <w:rPr>
          <w:rFonts w:ascii="Bookman Old Style" w:hAnsi="Bookman Old Style"/>
          <w:lang w:val="fr-FR"/>
        </w:rPr>
        <w:t xml:space="preserve"> de la grammaire</w:t>
      </w:r>
      <w:r>
        <w:rPr>
          <w:rFonts w:ascii="Bookman Old Style" w:hAnsi="Bookman Old Style"/>
          <w:lang w:val="fr-FR"/>
        </w:rPr>
        <w:t> » ?</w:t>
      </w:r>
    </w:p>
    <w:p w14:paraId="4A10DAC6" w14:textId="72360EDC" w:rsidR="00B65AB5" w:rsidRDefault="00B65AB5" w:rsidP="00B65AB5">
      <w:pPr>
        <w:ind w:firstLine="708"/>
        <w:rPr>
          <w:rFonts w:ascii="Bookman Old Style" w:hAnsi="Bookman Old Style"/>
          <w:lang w:val="fr-FR"/>
        </w:rPr>
      </w:pPr>
      <w:proofErr w:type="spellStart"/>
      <w:proofErr w:type="gramStart"/>
      <w:r>
        <w:rPr>
          <w:rFonts w:ascii="Bookman Old Style" w:hAnsi="Bookman Old Style"/>
          <w:lang w:val="fr-FR"/>
        </w:rPr>
        <w:t>b.Quels</w:t>
      </w:r>
      <w:proofErr w:type="spellEnd"/>
      <w:proofErr w:type="gramEnd"/>
      <w:r>
        <w:rPr>
          <w:rFonts w:ascii="Bookman Old Style" w:hAnsi="Bookman Old Style"/>
          <w:lang w:val="fr-FR"/>
        </w:rPr>
        <w:t xml:space="preserve"> sont les points de vue évoqués pour définir la prosodie ?</w:t>
      </w:r>
    </w:p>
    <w:p w14:paraId="5E8F0113" w14:textId="77777777" w:rsidR="00B65AB5" w:rsidRDefault="00B65AB5" w:rsidP="00BB6658">
      <w:pPr>
        <w:rPr>
          <w:rFonts w:ascii="Bookman Old Style" w:hAnsi="Bookman Old Style"/>
          <w:color w:val="C00000"/>
          <w:lang w:val="fr-FR"/>
        </w:rPr>
      </w:pPr>
    </w:p>
    <w:p w14:paraId="61C89CCF" w14:textId="33FF272F" w:rsidR="00BB6658" w:rsidRPr="006E417B" w:rsidRDefault="006E417B" w:rsidP="00BB6658">
      <w:pPr>
        <w:rPr>
          <w:rFonts w:ascii="Bookman Old Style" w:hAnsi="Bookman Old Style"/>
          <w:color w:val="C00000"/>
          <w:lang w:val="fr-FR"/>
        </w:rPr>
      </w:pPr>
      <w:r w:rsidRPr="006E417B">
        <w:rPr>
          <w:rFonts w:ascii="Bookman Old Style" w:hAnsi="Bookman Old Style"/>
          <w:color w:val="C00000"/>
          <w:lang w:val="fr-FR"/>
        </w:rPr>
        <w:t>Accentuation</w:t>
      </w:r>
      <w:r w:rsidR="00BB6658" w:rsidRPr="006E417B">
        <w:rPr>
          <w:rFonts w:ascii="Bookman Old Style" w:hAnsi="Bookman Old Style"/>
          <w:color w:val="C00000"/>
          <w:lang w:val="fr-FR"/>
        </w:rPr>
        <w:t xml:space="preserve"> lexicale « notion abstraite »</w:t>
      </w:r>
    </w:p>
    <w:p w14:paraId="45C36DE7" w14:textId="1E5C49AF" w:rsidR="00BB6658" w:rsidRDefault="00B65AB5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2) a. En ce qui concerne la di</w:t>
      </w:r>
      <w:r w:rsidR="00BB6658">
        <w:rPr>
          <w:rFonts w:ascii="Bookman Old Style" w:hAnsi="Bookman Old Style"/>
          <w:lang w:val="fr-FR"/>
        </w:rPr>
        <w:t xml:space="preserve">fférence entre </w:t>
      </w:r>
      <w:r w:rsidR="00BB6658" w:rsidRPr="00724D2A">
        <w:rPr>
          <w:rFonts w:ascii="Bookman Old Style" w:hAnsi="Bookman Old Style"/>
          <w:b/>
          <w:bCs/>
          <w:i/>
          <w:iCs/>
          <w:lang w:val="fr-FR"/>
        </w:rPr>
        <w:t>langue à tons lexicaux</w:t>
      </w:r>
      <w:r w:rsidR="00BB6658">
        <w:rPr>
          <w:rFonts w:ascii="Bookman Old Style" w:hAnsi="Bookman Old Style"/>
          <w:lang w:val="fr-FR"/>
        </w:rPr>
        <w:t xml:space="preserve"> (comment elle fonctionne ?) Qu’est-ce que la quantité de la voix ?</w:t>
      </w:r>
    </w:p>
    <w:p w14:paraId="755C20A4" w14:textId="32C9B8E5" w:rsidR="00BB6658" w:rsidRDefault="00B65AB5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ab/>
        <w:t xml:space="preserve">b. </w:t>
      </w:r>
      <w:r w:rsidR="00BB6658" w:rsidRPr="00724D2A">
        <w:rPr>
          <w:rFonts w:ascii="Bookman Old Style" w:hAnsi="Bookman Old Style"/>
          <w:b/>
          <w:bCs/>
          <w:i/>
          <w:iCs/>
          <w:lang w:val="fr-FR"/>
        </w:rPr>
        <w:t>Langue à accent lexical</w:t>
      </w:r>
      <w:r w:rsidR="00BB6658">
        <w:rPr>
          <w:rFonts w:ascii="Bookman Old Style" w:hAnsi="Bookman Old Style"/>
          <w:lang w:val="fr-FR"/>
        </w:rPr>
        <w:t xml:space="preserve"> (comment elle fonctionne ?)</w:t>
      </w:r>
    </w:p>
    <w:p w14:paraId="4109F92D" w14:textId="5E350155" w:rsidR="00BB6658" w:rsidRDefault="00B65AB5" w:rsidP="00BB6658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3) </w:t>
      </w:r>
      <w:r w:rsidR="00BB6658">
        <w:rPr>
          <w:rFonts w:ascii="Bookman Old Style" w:hAnsi="Bookman Old Style"/>
          <w:lang w:val="fr-FR"/>
        </w:rPr>
        <w:t>Suivant la figure n° 18 p. 10</w:t>
      </w:r>
      <w:r>
        <w:rPr>
          <w:rFonts w:ascii="Bookman Old Style" w:hAnsi="Bookman Old Style"/>
          <w:lang w:val="fr-FR"/>
        </w:rPr>
        <w:t>8</w:t>
      </w:r>
      <w:r w:rsidR="00BB6658">
        <w:rPr>
          <w:rFonts w:ascii="Bookman Old Style" w:hAnsi="Bookman Old Style"/>
          <w:lang w:val="fr-FR"/>
        </w:rPr>
        <w:t>, prononcez de différents focus pour les phrases. Vous pouvez vous servir du marqueur de focalisation « c’est… que » :</w:t>
      </w:r>
    </w:p>
    <w:p w14:paraId="36A91AAD" w14:textId="66A5E8C6" w:rsidR="00BB6658" w:rsidRDefault="00BB6658" w:rsidP="00BB6658">
      <w:pPr>
        <w:pStyle w:val="Prrafodelista"/>
        <w:numPr>
          <w:ilvl w:val="0"/>
          <w:numId w:val="1"/>
        </w:num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Paul est venu hier avec sa sœur.</w:t>
      </w:r>
    </w:p>
    <w:p w14:paraId="107124D5" w14:textId="77777777" w:rsidR="00BB6658" w:rsidRDefault="00BB6658" w:rsidP="00BB6658">
      <w:pPr>
        <w:pStyle w:val="Prrafodelista"/>
        <w:numPr>
          <w:ilvl w:val="0"/>
          <w:numId w:val="1"/>
        </w:numPr>
        <w:ind w:right="616"/>
        <w:rPr>
          <w:rFonts w:ascii="Bookman Old Style" w:hAnsi="Bookman Old Style"/>
          <w:lang w:val="fr-FR"/>
        </w:rPr>
      </w:pPr>
      <w:proofErr w:type="spellStart"/>
      <w:r>
        <w:rPr>
          <w:rFonts w:ascii="Bookman Old Style" w:hAnsi="Bookman Old Style"/>
          <w:lang w:val="fr-FR"/>
        </w:rPr>
        <w:t>Yannik</w:t>
      </w:r>
      <w:proofErr w:type="spellEnd"/>
      <w:r>
        <w:rPr>
          <w:rFonts w:ascii="Bookman Old Style" w:hAnsi="Bookman Old Style"/>
          <w:lang w:val="fr-FR"/>
        </w:rPr>
        <w:t xml:space="preserve"> va aller voir le film vendredi prochain ?</w:t>
      </w:r>
    </w:p>
    <w:p w14:paraId="2BBDD14E" w14:textId="5795EDA1" w:rsidR="00BB6658" w:rsidRDefault="00B65AB5" w:rsidP="00BB6658">
      <w:pPr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4) a. </w:t>
      </w:r>
      <w:r w:rsidR="00BB6658">
        <w:rPr>
          <w:rFonts w:ascii="Bookman Old Style" w:hAnsi="Bookman Old Style"/>
          <w:lang w:val="fr-FR"/>
        </w:rPr>
        <w:t xml:space="preserve">Quelles caractéristiques rythmiques sont évoquées pour le français ? </w:t>
      </w:r>
    </w:p>
    <w:tbl>
      <w:tblPr>
        <w:tblW w:w="3888" w:type="dxa"/>
        <w:tblCellSpacing w:w="15" w:type="dxa"/>
        <w:tblInd w:w="4962" w:type="dxa"/>
        <w:shd w:val="clear" w:color="auto" w:fill="C0C0C0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8"/>
      </w:tblGrid>
      <w:tr w:rsidR="00BB6658" w:rsidRPr="00494F6A" w14:paraId="01936DBD" w14:textId="77777777" w:rsidTr="00AE2DF2">
        <w:trPr>
          <w:tblCellSpacing w:w="15" w:type="dxa"/>
        </w:trPr>
        <w:tc>
          <w:tcPr>
            <w:tcW w:w="3828" w:type="dxa"/>
            <w:shd w:val="clear" w:color="auto" w:fill="FFFFFF"/>
            <w:hideMark/>
          </w:tcPr>
          <w:p w14:paraId="2C13759A" w14:textId="77777777" w:rsidR="00BB6658" w:rsidRPr="00494F6A" w:rsidRDefault="00BB6658" w:rsidP="00AE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494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Rythme</w:t>
            </w:r>
            <w:proofErr w:type="spellEnd"/>
          </w:p>
        </w:tc>
      </w:tr>
      <w:tr w:rsidR="00BB6658" w:rsidRPr="0038357E" w14:paraId="1A1A1631" w14:textId="77777777" w:rsidTr="00AE2DF2">
        <w:trPr>
          <w:tblCellSpacing w:w="15" w:type="dxa"/>
        </w:trPr>
        <w:tc>
          <w:tcPr>
            <w:tcW w:w="3828" w:type="dxa"/>
            <w:shd w:val="clear" w:color="auto" w:fill="C0C0C0"/>
            <w:hideMark/>
          </w:tcPr>
          <w:p w14:paraId="0FE5A881" w14:textId="77777777" w:rsidR="00BB6658" w:rsidRPr="00494F6A" w:rsidRDefault="00BB6658" w:rsidP="00AE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</w:pPr>
            <w:r w:rsidRPr="0049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  <w:t xml:space="preserve">Perception de la succession à intervalles plus ou moins réguliers des accents démarcatifs dans un texte. Le rythme varie selon le débit, car plus on parle vite, moins il y a de pauses et d'accents. </w:t>
            </w:r>
          </w:p>
          <w:p w14:paraId="787E2338" w14:textId="77777777" w:rsidR="00BB6658" w:rsidRPr="00494F6A" w:rsidRDefault="00BB6658" w:rsidP="00AE2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</w:pPr>
            <w:r w:rsidRPr="0049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es-AR"/>
              </w:rPr>
              <w:t> </w:t>
            </w:r>
          </w:p>
        </w:tc>
      </w:tr>
    </w:tbl>
    <w:p w14:paraId="75D214D0" w14:textId="77777777" w:rsidR="00BB6658" w:rsidRPr="00423D22" w:rsidRDefault="00BB6658" w:rsidP="00BB6658">
      <w:pPr>
        <w:ind w:right="616"/>
        <w:rPr>
          <w:rFonts w:ascii="Bookman Old Style" w:hAnsi="Bookman Old Style"/>
          <w:lang w:val="fr-FR"/>
        </w:rPr>
      </w:pPr>
    </w:p>
    <w:p w14:paraId="0DEBF3C9" w14:textId="6FEFE4CA" w:rsidR="00BB6658" w:rsidRDefault="004B110E" w:rsidP="00BB665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lastRenderedPageBreak/>
        <w:tab/>
        <w:t xml:space="preserve">b. </w:t>
      </w:r>
      <w:r w:rsidR="00B65AB5">
        <w:rPr>
          <w:rFonts w:ascii="Bookman Old Style" w:hAnsi="Bookman Old Style"/>
          <w:lang w:val="fr-FR"/>
        </w:rPr>
        <w:t>L</w:t>
      </w:r>
      <w:r w:rsidR="00BB6658">
        <w:rPr>
          <w:rFonts w:ascii="Bookman Old Style" w:hAnsi="Bookman Old Style"/>
          <w:lang w:val="fr-FR"/>
        </w:rPr>
        <w:t>’auteure évoque des associations généralisées existant entre les occurrences de F0 aiguës et graves. Développez.</w:t>
      </w:r>
    </w:p>
    <w:p w14:paraId="2FF42137" w14:textId="77185B17" w:rsidR="00BB6658" w:rsidRDefault="004B110E" w:rsidP="00BB665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5) a. </w:t>
      </w:r>
      <w:r w:rsidR="00BB6658">
        <w:rPr>
          <w:rFonts w:ascii="Bookman Old Style" w:hAnsi="Bookman Old Style"/>
          <w:lang w:val="fr-FR"/>
        </w:rPr>
        <w:t xml:space="preserve">Suivant les graphiques de la </w:t>
      </w:r>
      <w:proofErr w:type="spellStart"/>
      <w:r w:rsidR="00BB6658">
        <w:rPr>
          <w:rFonts w:ascii="Bookman Old Style" w:hAnsi="Bookman Old Style"/>
          <w:lang w:val="fr-FR"/>
        </w:rPr>
        <w:t>fig</w:t>
      </w:r>
      <w:proofErr w:type="spellEnd"/>
      <w:r w:rsidR="00BB6658">
        <w:rPr>
          <w:rFonts w:ascii="Bookman Old Style" w:hAnsi="Bookman Old Style"/>
          <w:lang w:val="fr-FR"/>
        </w:rPr>
        <w:t xml:space="preserve"> 20, prononcez les trois versions possibles de la séquence de phonèmes proposée. Qu’est-ce que cet exemple permet de montrer ?</w:t>
      </w:r>
    </w:p>
    <w:p w14:paraId="43AB017D" w14:textId="19061C9B" w:rsidR="00BB6658" w:rsidRDefault="004B110E" w:rsidP="00BB6658">
      <w:pPr>
        <w:tabs>
          <w:tab w:val="left" w:pos="0"/>
        </w:tabs>
        <w:ind w:right="616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ab/>
        <w:t xml:space="preserve">b. </w:t>
      </w:r>
      <w:r w:rsidR="00BB6658">
        <w:rPr>
          <w:rFonts w:ascii="Bookman Old Style" w:hAnsi="Bookman Old Style"/>
          <w:lang w:val="fr-FR"/>
        </w:rPr>
        <w:t>Pourquoi pensez-vous que le paramètre de la durée suffit dans des expérimentations à désambiguïser des séquences ? « Jean-Pierre et Jacques » / « Jean, Pierre et Jacques » et «</w:t>
      </w:r>
      <w:r w:rsidR="00B65AB5">
        <w:rPr>
          <w:rFonts w:ascii="Bookman Old Style" w:hAnsi="Bookman Old Style"/>
          <w:lang w:val="fr-FR"/>
        </w:rPr>
        <w:t xml:space="preserve"> </w:t>
      </w:r>
      <w:r w:rsidR="00BB6658">
        <w:rPr>
          <w:rFonts w:ascii="Bookman Old Style" w:hAnsi="Bookman Old Style"/>
          <w:lang w:val="fr-FR"/>
        </w:rPr>
        <w:t>des bordures » / « des bords durs »</w:t>
      </w:r>
    </w:p>
    <w:p w14:paraId="1264EF55" w14:textId="36A35324" w:rsidR="00BB6658" w:rsidRDefault="004B110E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6) a. </w:t>
      </w:r>
      <w:r w:rsidR="00BB6658" w:rsidRPr="00DE45CD">
        <w:rPr>
          <w:rFonts w:ascii="Bookman Old Style" w:hAnsi="Bookman Old Style"/>
          <w:lang w:val="fr-FR"/>
        </w:rPr>
        <w:t>Pour l’auteure</w:t>
      </w:r>
      <w:r w:rsidR="00BB6658">
        <w:rPr>
          <w:rFonts w:ascii="Bookman Old Style" w:hAnsi="Bookman Old Style"/>
          <w:lang w:val="fr-FR"/>
        </w:rPr>
        <w:t>, la distinction entre question et continuation repose sur « la suppression de la ligne de déclinaison » : A partir des schémas présentés, lisez les phrases.</w:t>
      </w:r>
    </w:p>
    <w:p w14:paraId="206B7FCD" w14:textId="77777777" w:rsidR="004B110E" w:rsidRDefault="004B110E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b. </w:t>
      </w:r>
      <w:r w:rsidR="00BB6658">
        <w:rPr>
          <w:rFonts w:ascii="Bookman Old Style" w:hAnsi="Bookman Old Style"/>
          <w:lang w:val="fr-FR"/>
        </w:rPr>
        <w:t xml:space="preserve">Que nous dit J. </w:t>
      </w:r>
      <w:proofErr w:type="spellStart"/>
      <w:r w:rsidR="00BB6658">
        <w:rPr>
          <w:rFonts w:ascii="Bookman Old Style" w:hAnsi="Bookman Old Style"/>
          <w:lang w:val="fr-FR"/>
        </w:rPr>
        <w:t>Vaissière</w:t>
      </w:r>
      <w:proofErr w:type="spellEnd"/>
      <w:r w:rsidR="00BB6658">
        <w:rPr>
          <w:rFonts w:ascii="Bookman Old Style" w:hAnsi="Bookman Old Style"/>
          <w:lang w:val="fr-FR"/>
        </w:rPr>
        <w:t xml:space="preserve"> du moment où les ê</w:t>
      </w:r>
      <w:r w:rsidR="00B65AB5">
        <w:rPr>
          <w:rFonts w:ascii="Bookman Old Style" w:hAnsi="Bookman Old Style"/>
          <w:lang w:val="fr-FR"/>
        </w:rPr>
        <w:t>tres</w:t>
      </w:r>
      <w:r w:rsidR="00BB6658">
        <w:rPr>
          <w:rFonts w:ascii="Bookman Old Style" w:hAnsi="Bookman Old Style"/>
          <w:lang w:val="fr-FR"/>
        </w:rPr>
        <w:t xml:space="preserve"> humains acquièrent la prosodie ?</w:t>
      </w:r>
    </w:p>
    <w:p w14:paraId="7EF5DF62" w14:textId="2F8823B6" w:rsidR="00BB6658" w:rsidRDefault="004B110E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7) a. </w:t>
      </w:r>
      <w:r w:rsidR="00BB6658">
        <w:rPr>
          <w:rFonts w:ascii="Bookman Old Style" w:hAnsi="Bookman Old Style"/>
          <w:lang w:val="fr-FR"/>
        </w:rPr>
        <w:t>Quels sont les facteurs qui rendent difficile d’établir une « grammaire de la prosodie</w:t>
      </w:r>
      <w:r w:rsidR="00B65AB5">
        <w:rPr>
          <w:rFonts w:ascii="Bookman Old Style" w:hAnsi="Bookman Old Style"/>
          <w:lang w:val="fr-FR"/>
        </w:rPr>
        <w:t> »</w:t>
      </w:r>
      <w:r w:rsidR="00BB6658">
        <w:rPr>
          <w:rFonts w:ascii="Bookman Old Style" w:hAnsi="Bookman Old Style"/>
          <w:lang w:val="fr-FR"/>
        </w:rPr>
        <w:t> ?</w:t>
      </w:r>
    </w:p>
    <w:p w14:paraId="27B505A2" w14:textId="30ED1045" w:rsidR="00BB6658" w:rsidRPr="00DE45CD" w:rsidRDefault="004B110E" w:rsidP="00BB6658">
      <w:pPr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b. </w:t>
      </w:r>
      <w:r w:rsidR="00BB6658">
        <w:rPr>
          <w:rFonts w:ascii="Bookman Old Style" w:hAnsi="Bookman Old Style"/>
          <w:lang w:val="fr-FR"/>
        </w:rPr>
        <w:t>Qu’entendez-vous par « accidents de la parole » ?</w:t>
      </w:r>
    </w:p>
    <w:bookmarkEnd w:id="0"/>
    <w:p w14:paraId="46D3FAFD" w14:textId="77777777" w:rsidR="00BB6658" w:rsidRPr="00DE45CD" w:rsidRDefault="00BB6658">
      <w:pPr>
        <w:rPr>
          <w:rFonts w:ascii="Bookman Old Style" w:hAnsi="Bookman Old Style"/>
          <w:lang w:val="fr-FR"/>
        </w:rPr>
      </w:pPr>
    </w:p>
    <w:sectPr w:rsidR="00BB6658" w:rsidRPr="00DE45C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B0D0" w14:textId="77777777" w:rsidR="001711CD" w:rsidRDefault="001711CD" w:rsidP="00011475">
      <w:pPr>
        <w:spacing w:after="0" w:line="240" w:lineRule="auto"/>
      </w:pPr>
      <w:r>
        <w:separator/>
      </w:r>
    </w:p>
  </w:endnote>
  <w:endnote w:type="continuationSeparator" w:id="0">
    <w:p w14:paraId="3313EE10" w14:textId="77777777" w:rsidR="001711CD" w:rsidRDefault="001711CD" w:rsidP="0001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7028" w14:textId="77777777" w:rsidR="001711CD" w:rsidRDefault="001711CD" w:rsidP="00011475">
      <w:pPr>
        <w:spacing w:after="0" w:line="240" w:lineRule="auto"/>
      </w:pPr>
      <w:r>
        <w:separator/>
      </w:r>
    </w:p>
  </w:footnote>
  <w:footnote w:type="continuationSeparator" w:id="0">
    <w:p w14:paraId="35C8E712" w14:textId="77777777" w:rsidR="001711CD" w:rsidRDefault="001711CD" w:rsidP="0001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D362" w14:textId="1FD82786" w:rsidR="00011475" w:rsidRPr="00011475" w:rsidRDefault="00011475" w:rsidP="00011475">
    <w:pPr>
      <w:pStyle w:val="Encabezado"/>
      <w:jc w:val="right"/>
      <w:rPr>
        <w:rFonts w:ascii="Book Antiqua" w:hAnsi="Book Antiqua"/>
        <w:lang w:val="fr-FR"/>
      </w:rPr>
    </w:pPr>
    <w:proofErr w:type="spellStart"/>
    <w:r w:rsidRPr="00011475">
      <w:rPr>
        <w:rFonts w:ascii="Book Antiqua" w:hAnsi="Book Antiqua"/>
        <w:lang w:val="fr-FR"/>
      </w:rPr>
      <w:t>Vaissière</w:t>
    </w:r>
    <w:proofErr w:type="spellEnd"/>
    <w:r w:rsidRPr="00011475">
      <w:rPr>
        <w:rFonts w:ascii="Book Antiqua" w:hAnsi="Book Antiqua"/>
        <w:lang w:val="fr-FR"/>
      </w:rPr>
      <w:t xml:space="preserve"> (2006)</w:t>
    </w:r>
    <w:r w:rsidRPr="00011475">
      <w:rPr>
        <w:rFonts w:ascii="Book Antiqua" w:hAnsi="Book Antiqua"/>
        <w:lang w:val="fr-FR"/>
      </w:rPr>
      <w:tab/>
      <w:t>Chapitre IX La Prosodie</w:t>
    </w:r>
    <w:r w:rsidRPr="00011475">
      <w:rPr>
        <w:rFonts w:ascii="Book Antiqua" w:hAnsi="Book Antiqua"/>
        <w:lang w:val="fr-FR"/>
      </w:rPr>
      <w:tab/>
    </w:r>
    <w:sdt>
      <w:sdtPr>
        <w:rPr>
          <w:rFonts w:ascii="Book Antiqua" w:hAnsi="Book Antiqua"/>
        </w:rPr>
        <w:id w:val="-1012906702"/>
        <w:docPartObj>
          <w:docPartGallery w:val="Page Numbers (Top of Page)"/>
          <w:docPartUnique/>
        </w:docPartObj>
      </w:sdtPr>
      <w:sdtContent>
        <w:r w:rsidRPr="00011475">
          <w:rPr>
            <w:rFonts w:ascii="Book Antiqua" w:hAnsi="Book Antiqua"/>
          </w:rPr>
          <w:fldChar w:fldCharType="begin"/>
        </w:r>
        <w:r w:rsidRPr="00011475">
          <w:rPr>
            <w:rFonts w:ascii="Book Antiqua" w:hAnsi="Book Antiqua"/>
            <w:lang w:val="fr-FR"/>
          </w:rPr>
          <w:instrText>PAGE   \* MERGEFORMAT</w:instrText>
        </w:r>
        <w:r w:rsidRPr="00011475">
          <w:rPr>
            <w:rFonts w:ascii="Book Antiqua" w:hAnsi="Book Antiqua"/>
          </w:rPr>
          <w:fldChar w:fldCharType="separate"/>
        </w:r>
        <w:r w:rsidRPr="00011475">
          <w:rPr>
            <w:rFonts w:ascii="Book Antiqua" w:hAnsi="Book Antiqua"/>
            <w:lang w:val="fr-FR"/>
          </w:rPr>
          <w:t>2</w:t>
        </w:r>
        <w:r w:rsidRPr="00011475">
          <w:rPr>
            <w:rFonts w:ascii="Book Antiqua" w:hAnsi="Book Antiqua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C2225"/>
    <w:multiLevelType w:val="hybridMultilevel"/>
    <w:tmpl w:val="8F809BF8"/>
    <w:lvl w:ilvl="0" w:tplc="5BB22C8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CF"/>
    <w:rsid w:val="00011475"/>
    <w:rsid w:val="0003177D"/>
    <w:rsid w:val="000413B7"/>
    <w:rsid w:val="001711CD"/>
    <w:rsid w:val="00191A84"/>
    <w:rsid w:val="003562C6"/>
    <w:rsid w:val="0038357E"/>
    <w:rsid w:val="003F123E"/>
    <w:rsid w:val="00415AFF"/>
    <w:rsid w:val="00416865"/>
    <w:rsid w:val="00423D22"/>
    <w:rsid w:val="00494F6A"/>
    <w:rsid w:val="004B110E"/>
    <w:rsid w:val="005019B7"/>
    <w:rsid w:val="005059E2"/>
    <w:rsid w:val="005D6921"/>
    <w:rsid w:val="005D72A2"/>
    <w:rsid w:val="006E417B"/>
    <w:rsid w:val="00724D2A"/>
    <w:rsid w:val="007557F4"/>
    <w:rsid w:val="007C239D"/>
    <w:rsid w:val="00814484"/>
    <w:rsid w:val="009163CF"/>
    <w:rsid w:val="009169C8"/>
    <w:rsid w:val="00A05E86"/>
    <w:rsid w:val="00B65AB5"/>
    <w:rsid w:val="00BB6658"/>
    <w:rsid w:val="00C505D7"/>
    <w:rsid w:val="00CB3960"/>
    <w:rsid w:val="00D559C9"/>
    <w:rsid w:val="00D70997"/>
    <w:rsid w:val="00DE45CD"/>
    <w:rsid w:val="00DF795C"/>
    <w:rsid w:val="00EE57DB"/>
    <w:rsid w:val="00FA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35ED"/>
  <w15:chartTrackingRefBased/>
  <w15:docId w15:val="{606E340A-BDA4-4B15-9ECE-0633CFE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6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6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163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9163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16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8144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1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475"/>
  </w:style>
  <w:style w:type="paragraph" w:styleId="Piedepgina">
    <w:name w:val="footer"/>
    <w:basedOn w:val="Normal"/>
    <w:link w:val="PiedepginaCar"/>
    <w:uiPriority w:val="99"/>
    <w:unhideWhenUsed/>
    <w:rsid w:val="00011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475"/>
  </w:style>
  <w:style w:type="paragraph" w:styleId="NormalWeb">
    <w:name w:val="Normal (Web)"/>
    <w:basedOn w:val="Normal"/>
    <w:uiPriority w:val="99"/>
    <w:semiHidden/>
    <w:unhideWhenUsed/>
    <w:rsid w:val="0049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DA01-C9ED-47AF-A3AD-6198D1DF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1003</Words>
  <Characters>5517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karmariba@yahoo.com.ar</dc:creator>
  <cp:keywords/>
  <dc:description/>
  <cp:lastModifiedBy>Karina Ibáñez</cp:lastModifiedBy>
  <cp:revision>8</cp:revision>
  <dcterms:created xsi:type="dcterms:W3CDTF">2016-05-24T13:56:00Z</dcterms:created>
  <dcterms:modified xsi:type="dcterms:W3CDTF">2023-06-09T13:49:00Z</dcterms:modified>
</cp:coreProperties>
</file>