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07" w:rsidRPr="00EB73A2" w:rsidRDefault="00C05207" w:rsidP="00C0520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hAnsi="Calibri" w:cs="Calibri"/>
          <w:b/>
          <w:i/>
          <w:szCs w:val="24"/>
        </w:rPr>
      </w:pPr>
      <w:r w:rsidRPr="00EB73A2">
        <w:rPr>
          <w:rFonts w:ascii="Calibri" w:hAnsi="Calibri" w:cs="Calibri"/>
          <w:b/>
          <w:i/>
          <w:szCs w:val="24"/>
        </w:rPr>
        <w:t>Listening Practice #5</w:t>
      </w:r>
      <w:r>
        <w:rPr>
          <w:rFonts w:ascii="Calibri" w:hAnsi="Calibri" w:cs="Calibri"/>
          <w:b/>
          <w:i/>
          <w:szCs w:val="24"/>
        </w:rPr>
        <w:t xml:space="preserve"> KEY</w:t>
      </w:r>
    </w:p>
    <w:p w:rsidR="00C05207" w:rsidRPr="00EB73A2" w:rsidRDefault="00C05207" w:rsidP="00C0520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hAnsi="Calibri" w:cs="Calibri"/>
          <w:szCs w:val="24"/>
        </w:rPr>
      </w:pPr>
    </w:p>
    <w:p w:rsidR="00C05207" w:rsidRPr="00EB73A2" w:rsidRDefault="00C05207" w:rsidP="00C0520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="Calibri" w:hAnsi="Calibri" w:cs="Calibri"/>
          <w:b/>
          <w:szCs w:val="24"/>
        </w:rPr>
      </w:pPr>
      <w:r w:rsidRPr="00EB73A2">
        <w:rPr>
          <w:rFonts w:ascii="Calibri" w:hAnsi="Calibri" w:cs="Calibri"/>
          <w:b/>
          <w:szCs w:val="24"/>
        </w:rPr>
        <w:t>Regional accents</w:t>
      </w:r>
    </w:p>
    <w:p w:rsidR="00C05207" w:rsidRPr="00EB73A2" w:rsidRDefault="00C05207" w:rsidP="00C0520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rPr>
          <w:rFonts w:asciiTheme="minorHAnsi" w:hAnsiTheme="minorHAnsi" w:cstheme="minorHAnsi"/>
          <w:szCs w:val="24"/>
        </w:rPr>
      </w:pPr>
    </w:p>
    <w:p w:rsidR="00C05207" w:rsidRPr="00EB73A2" w:rsidRDefault="00C05207" w:rsidP="00C05207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hanging="260"/>
        <w:rPr>
          <w:rFonts w:asciiTheme="minorHAnsi" w:hAnsiTheme="minorHAnsi" w:cstheme="minorHAnsi"/>
          <w:szCs w:val="24"/>
        </w:rPr>
      </w:pPr>
      <w:r w:rsidRPr="00EB73A2">
        <w:rPr>
          <w:rFonts w:asciiTheme="minorHAnsi" w:hAnsiTheme="minorHAnsi" w:cstheme="minorHAnsi"/>
          <w:szCs w:val="24"/>
        </w:rPr>
        <w:t>F</w:t>
      </w:r>
    </w:p>
    <w:p w:rsidR="00C05207" w:rsidRPr="00EB73A2" w:rsidRDefault="00C05207" w:rsidP="00C05207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hanging="260"/>
        <w:rPr>
          <w:rFonts w:asciiTheme="minorHAnsi" w:hAnsiTheme="minorHAnsi" w:cstheme="minorHAnsi"/>
          <w:szCs w:val="24"/>
        </w:rPr>
      </w:pPr>
      <w:r w:rsidRPr="00EB73A2">
        <w:rPr>
          <w:rFonts w:asciiTheme="minorHAnsi" w:hAnsiTheme="minorHAnsi" w:cstheme="minorHAnsi"/>
          <w:szCs w:val="24"/>
        </w:rPr>
        <w:t>T</w:t>
      </w:r>
    </w:p>
    <w:p w:rsidR="00C05207" w:rsidRPr="00EB73A2" w:rsidRDefault="00C05207" w:rsidP="00C05207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hanging="260"/>
        <w:rPr>
          <w:rFonts w:asciiTheme="minorHAnsi" w:hAnsiTheme="minorHAnsi" w:cstheme="minorHAnsi"/>
          <w:szCs w:val="24"/>
        </w:rPr>
      </w:pPr>
      <w:r w:rsidRPr="00EB73A2">
        <w:rPr>
          <w:rFonts w:asciiTheme="minorHAnsi" w:hAnsiTheme="minorHAnsi" w:cstheme="minorHAnsi"/>
          <w:szCs w:val="24"/>
        </w:rPr>
        <w:t>F</w:t>
      </w:r>
    </w:p>
    <w:p w:rsidR="00C05207" w:rsidRPr="00EB73A2" w:rsidRDefault="00C05207" w:rsidP="00C05207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hanging="260"/>
        <w:rPr>
          <w:rFonts w:asciiTheme="minorHAnsi" w:hAnsiTheme="minorHAnsi" w:cstheme="minorHAnsi"/>
          <w:szCs w:val="24"/>
        </w:rPr>
      </w:pPr>
      <w:r w:rsidRPr="00EB73A2">
        <w:rPr>
          <w:rFonts w:asciiTheme="minorHAnsi" w:hAnsiTheme="minorHAnsi" w:cstheme="minorHAnsi"/>
          <w:szCs w:val="24"/>
        </w:rPr>
        <w:t>F</w:t>
      </w:r>
    </w:p>
    <w:p w:rsidR="00C05207" w:rsidRPr="00EB73A2" w:rsidRDefault="00C05207" w:rsidP="00C05207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hanging="260"/>
        <w:rPr>
          <w:rFonts w:asciiTheme="minorHAnsi" w:hAnsiTheme="minorHAnsi" w:cstheme="minorHAnsi"/>
          <w:szCs w:val="24"/>
        </w:rPr>
      </w:pPr>
      <w:r w:rsidRPr="00EB73A2">
        <w:rPr>
          <w:rFonts w:asciiTheme="minorHAnsi" w:hAnsiTheme="minorHAnsi" w:cstheme="minorHAnsi"/>
          <w:szCs w:val="24"/>
        </w:rPr>
        <w:t>F</w:t>
      </w:r>
    </w:p>
    <w:p w:rsidR="00C05207" w:rsidRPr="00EB73A2" w:rsidRDefault="00C05207" w:rsidP="00C05207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hanging="260"/>
        <w:rPr>
          <w:rFonts w:asciiTheme="minorHAnsi" w:hAnsiTheme="minorHAnsi" w:cstheme="minorHAnsi"/>
          <w:szCs w:val="24"/>
        </w:rPr>
      </w:pPr>
      <w:r w:rsidRPr="00EB73A2">
        <w:rPr>
          <w:rFonts w:asciiTheme="minorHAnsi" w:hAnsiTheme="minorHAnsi" w:cstheme="minorHAnsi"/>
          <w:szCs w:val="24"/>
        </w:rPr>
        <w:t>F</w:t>
      </w:r>
    </w:p>
    <w:p w:rsidR="00C05207" w:rsidRPr="00EB73A2" w:rsidRDefault="00C05207" w:rsidP="00C05207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hanging="260"/>
        <w:rPr>
          <w:rFonts w:asciiTheme="minorHAnsi" w:hAnsiTheme="minorHAnsi" w:cstheme="minorHAnsi"/>
          <w:szCs w:val="24"/>
        </w:rPr>
      </w:pPr>
      <w:r w:rsidRPr="00EB73A2">
        <w:rPr>
          <w:rFonts w:asciiTheme="minorHAnsi" w:hAnsiTheme="minorHAnsi" w:cstheme="minorHAnsi"/>
          <w:szCs w:val="24"/>
        </w:rPr>
        <w:t>T</w:t>
      </w:r>
    </w:p>
    <w:p w:rsidR="00C05207" w:rsidRPr="00EB73A2" w:rsidRDefault="00C05207" w:rsidP="00C05207">
      <w:pPr>
        <w:pStyle w:val="Body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ind w:hanging="260"/>
        <w:rPr>
          <w:rStyle w:val="Body"/>
          <w:rFonts w:asciiTheme="minorHAnsi" w:hAnsiTheme="minorHAnsi" w:cstheme="minorHAnsi"/>
          <w:szCs w:val="24"/>
        </w:rPr>
      </w:pPr>
      <w:r w:rsidRPr="00EB73A2">
        <w:rPr>
          <w:rFonts w:asciiTheme="minorHAnsi" w:hAnsiTheme="minorHAnsi" w:cstheme="minorHAnsi"/>
          <w:szCs w:val="24"/>
        </w:rPr>
        <w:t>C</w:t>
      </w:r>
    </w:p>
    <w:p w:rsidR="00E91B2D" w:rsidRDefault="00C05207">
      <w:bookmarkStart w:id="0" w:name="_GoBack"/>
      <w:bookmarkEnd w:id="0"/>
    </w:p>
    <w:sectPr w:rsidR="00E91B2D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5207">
    <w:pPr>
      <w:pStyle w:val="HeaderFooter"/>
      <w:rPr>
        <w:rFonts w:ascii="Times New Roman" w:eastAsia="Times New Roman" w:hAnsi="Times New Roman"/>
        <w:color w:val="auto"/>
        <w:lang w:val="es-ES" w:eastAsia="es-ES" w:bidi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5207">
    <w:pPr>
      <w:pStyle w:val="HeaderFooter"/>
      <w:rPr>
        <w:rFonts w:ascii="Times New Roman" w:eastAsia="Times New Roman" w:hAnsi="Times New Roman"/>
        <w:color w:val="auto"/>
        <w:lang w:val="es-ES" w:eastAsia="es-ES" w:bidi="x-no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5207">
    <w:pPr>
      <w:pStyle w:val="HeaderFooter"/>
      <w:rPr>
        <w:rFonts w:ascii="Times New Roman" w:eastAsia="Times New Roman" w:hAnsi="Times New Roman"/>
        <w:color w:val="auto"/>
        <w:lang w:val="es-ES" w:eastAsia="es-ES" w:bidi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5207">
    <w:pPr>
      <w:pStyle w:val="HeaderFooter"/>
      <w:rPr>
        <w:rFonts w:ascii="Times New Roman" w:eastAsia="Times New Roman" w:hAnsi="Times New Roman"/>
        <w:color w:val="auto"/>
        <w:lang w:val="es-ES" w:eastAsia="es-ES" w:bidi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207"/>
    <w:rsid w:val="00B13B10"/>
    <w:rsid w:val="00B33A46"/>
    <w:rsid w:val="00C05207"/>
    <w:rsid w:val="00C600D7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erFooter">
    <w:name w:val="Header &amp; Footer"/>
    <w:rsid w:val="00C05207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 w:eastAsia="es-ES"/>
    </w:rPr>
  </w:style>
  <w:style w:type="paragraph" w:customStyle="1" w:styleId="Body">
    <w:name w:val="Body"/>
    <w:rsid w:val="00C0520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erFooter">
    <w:name w:val="Header &amp; Footer"/>
    <w:rsid w:val="00C05207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 w:eastAsia="es-ES"/>
    </w:rPr>
  </w:style>
  <w:style w:type="paragraph" w:customStyle="1" w:styleId="Body">
    <w:name w:val="Body"/>
    <w:rsid w:val="00C0520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2016-04-09T17:51:00Z</dcterms:created>
  <dcterms:modified xsi:type="dcterms:W3CDTF">2016-04-09T17:51:00Z</dcterms:modified>
</cp:coreProperties>
</file>