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 Rounded MT Bold" w:hAnsi="Arial Rounded MT Bold" w:cs="Calibri" w:cstheme="minorHAnsi"/>
          <w:lang w:val="pt-BR"/>
        </w:rPr>
      </w:pPr>
      <w:r>
        <w:rPr>
          <w:rFonts w:ascii="Arial Rounded MT Bold" w:hAnsi="Arial Rounded MT Bold"/>
          <w:lang w:val="pt-BR"/>
        </w:rPr>
        <w:t xml:space="preserve">O FONEMA FRICATIVO ALVEOLAR SONORO /z/ </w:t>
      </w:r>
      <w:r>
        <w:rPr>
          <w:rFonts w:cs="Calibri" w:ascii="Arial Rounded MT Bold" w:hAnsi="Arial Rounded MT Bold" w:cstheme="minorHAnsi"/>
          <w:lang w:val="pt-BR"/>
        </w:rPr>
        <w:t>[z]</w:t>
      </w:r>
    </w:p>
    <w:p>
      <w:pPr>
        <w:pStyle w:val="Normal"/>
        <w:rPr>
          <w:rFonts w:cs="Arial"/>
          <w:b/>
          <w:b/>
          <w:lang w:val="pt-BR"/>
        </w:rPr>
      </w:pPr>
      <w:r>
        <w:rPr>
          <w:rFonts w:cs="Arial"/>
          <w:b/>
          <w:lang w:val="pt-BR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-207645</wp:posOffset>
            </wp:positionH>
            <wp:positionV relativeFrom="paragraph">
              <wp:posOffset>37465</wp:posOffset>
            </wp:positionV>
            <wp:extent cx="1527810" cy="1151890"/>
            <wp:effectExtent l="0" t="0" r="0" b="0"/>
            <wp:wrapSquare wrapText="bothSides"/>
            <wp:docPr id="1" name="Imagen 39" descr="Resultado de imagen para sonido abeja vol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9" descr="Resultado de imagen para sonido abeja voland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0" w:after="0"/>
        <w:rPr>
          <w:rFonts w:cs="Arial"/>
          <w:b/>
          <w:b/>
          <w:lang w:val="pt-BR"/>
        </w:rPr>
      </w:pPr>
      <w:r>
        <w:rPr>
          <w:rFonts w:cs="Arial"/>
          <w:b/>
          <w:lang w:val="pt-BR"/>
        </w:rPr>
      </w:r>
    </w:p>
    <w:p>
      <w:pPr>
        <w:pStyle w:val="Normal"/>
        <w:spacing w:lineRule="auto" w:line="360" w:before="0" w:after="0"/>
        <w:rPr>
          <w:rFonts w:cs="Arial"/>
          <w:b/>
          <w:b/>
          <w:lang w:val="pt-BR"/>
        </w:rPr>
      </w:pPr>
      <w:r>
        <w:rPr>
          <w:rFonts w:cs="Arial"/>
          <w:b/>
          <w:lang w:val="pt-BR"/>
        </w:rPr>
        <w:t>A partir dos exemplos dados, analise e sistematize as regras para os contextos de realização do som [z].</w:t>
      </w:r>
    </w:p>
    <w:p>
      <w:pPr>
        <w:pStyle w:val="Normal"/>
        <w:spacing w:lineRule="auto" w:line="240" w:before="0" w:after="0"/>
        <w:rPr>
          <w:rFonts w:cs="Arial"/>
          <w:lang w:val="pt-BR"/>
        </w:rPr>
      </w:pPr>
      <w:r>
        <w:rPr>
          <w:rFonts w:cs="Arial"/>
          <w:lang w:val="pt-BR"/>
        </w:rPr>
      </w:r>
    </w:p>
    <w:p>
      <w:pPr>
        <w:pStyle w:val="Normal"/>
        <w:spacing w:lineRule="auto" w:line="360" w:before="0" w:after="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4">
                <wp:simplePos x="0" y="0"/>
                <wp:positionH relativeFrom="page">
                  <wp:posOffset>936625</wp:posOffset>
                </wp:positionH>
                <wp:positionV relativeFrom="paragraph">
                  <wp:posOffset>109855</wp:posOffset>
                </wp:positionV>
                <wp:extent cx="3939540" cy="173355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1733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pPr w:bottomFromText="0" w:horzAnchor="page" w:leftFromText="141" w:rightFromText="141" w:tblpX="1588" w:tblpY="173" w:topFromText="0" w:vertAnchor="text"/>
                              <w:tblW w:w="6204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4a0" w:noVBand="1" w:noHBand="0" w:firstRow="1" w:lastRow="0" w:firstColumn="1" w:lastColumn="0"/>
                            </w:tblPr>
                            <w:tblGrid>
                              <w:gridCol w:w="6204"/>
                            </w:tblGrid>
                            <w:tr>
                              <w:trPr/>
                              <w:tc>
                                <w:tcPr>
                                  <w:tcW w:w="620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360" w:before="0" w:after="0"/>
                                    <w:rPr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lang w:val="pt-BR"/>
                                    </w:rPr>
                                    <w:t>Zero, zebra, zona, Zizi Possi, zumbido, zangado...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10.2pt;height:13.65pt;mso-wrap-distance-left:7.05pt;mso-wrap-distance-right:7.05pt;mso-wrap-distance-top:0pt;mso-wrap-distance-bottom:0pt;margin-top:8.65pt;mso-position-vertical-relative:text;margin-left:73.75pt;mso-position-horizontal-relative:page">
                <v:textbox inset="0in,0in,0in,0in">
                  <w:txbxContent>
                    <w:tbl>
                      <w:tblPr>
                        <w:tblStyle w:val="Tablaconcuadrcula"/>
                        <w:tblpPr w:bottomFromText="0" w:horzAnchor="page" w:leftFromText="141" w:rightFromText="141" w:tblpX="1588" w:tblpY="173" w:topFromText="0" w:vertAnchor="text"/>
                        <w:tblW w:w="6204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4a0" w:noVBand="1" w:noHBand="0" w:firstRow="1" w:lastRow="0" w:firstColumn="1" w:lastColumn="0"/>
                      </w:tblPr>
                      <w:tblGrid>
                        <w:gridCol w:w="6204"/>
                      </w:tblGrid>
                      <w:tr>
                        <w:trPr/>
                        <w:tc>
                          <w:tcPr>
                            <w:tcW w:w="620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360" w:before="0" w:after="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lang w:val="pt-BR"/>
                              </w:rPr>
                              <w:t>Zero, zebra, zona, Zizi Possi, zumbido, zangado...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ind w:left="720" w:hanging="720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3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63"/>
      </w:tblGrid>
      <w:tr>
        <w:trPr/>
        <w:tc>
          <w:tcPr>
            <w:tcW w:w="83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pt-BR"/>
              </w:rPr>
              <w:t>Utilizar, atualizar, autorizar, conduzir, dezembro, dizer, economizar, fazer, organizar, produzir, horizonte, trazer...</w:t>
            </w:r>
          </w:p>
        </w:tc>
      </w:tr>
    </w:tbl>
    <w:p>
      <w:pPr>
        <w:pStyle w:val="Normal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7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788"/>
      </w:tblGrid>
      <w:tr>
        <w:trPr/>
        <w:tc>
          <w:tcPr>
            <w:tcW w:w="8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pt-BR"/>
              </w:rPr>
              <w:t>Acusar, analisar, apesar, preciso, brasileiro, casa, coisa, gostoso, desafiar,  meses, música, paralisar, Brasil, presidente, apresentar, Susana ...</w:t>
            </w:r>
          </w:p>
        </w:tc>
      </w:tr>
    </w:tbl>
    <w:p>
      <w:pPr>
        <w:pStyle w:val="ListParagrap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________________________________________________________________________</w:t>
      </w:r>
    </w:p>
    <w:p>
      <w:pPr>
        <w:pStyle w:val="ListParagrap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ListParagrap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tbl>
      <w:tblPr>
        <w:tblStyle w:val="Tablaconcuadrcula"/>
        <w:tblW w:w="62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85"/>
      </w:tblGrid>
      <w:tr>
        <w:trPr/>
        <w:tc>
          <w:tcPr>
            <w:tcW w:w="62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pt-BR"/>
              </w:rPr>
              <w:t>As horas, os homens, vamos ao, todos os, as asas ...</w:t>
            </w:r>
          </w:p>
        </w:tc>
      </w:tr>
    </w:tbl>
    <w:p>
      <w:pPr>
        <w:pStyle w:val="ListParagrap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________________________________________________________________________</w:t>
      </w:r>
    </w:p>
    <w:p>
      <w:pPr>
        <w:pStyle w:val="ListParagrap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ListParagrap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tbl>
      <w:tblPr>
        <w:tblStyle w:val="Tablaconcuadrcula"/>
        <w:tblW w:w="6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345"/>
      </w:tblGrid>
      <w:tr>
        <w:trPr/>
        <w:tc>
          <w:tcPr>
            <w:tcW w:w="63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pt-BR"/>
              </w:rPr>
              <w:t>exame, exemplo, exibição, exigir, existência, existir ...</w:t>
            </w:r>
          </w:p>
        </w:tc>
      </w:tr>
    </w:tbl>
    <w:p>
      <w:pPr>
        <w:pStyle w:val="ListParagrap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.______________________________________________________________________</w: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tbl>
      <w:tblPr>
        <w:tblStyle w:val="Tablaconcuadrcula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180"/>
      </w:tblGrid>
      <w:tr>
        <w:trPr/>
        <w:tc>
          <w:tcPr>
            <w:tcW w:w="91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pt-BR"/>
              </w:rPr>
              <w:t>DIALETO DE SP(pronúncia sibilante): Mesmo, desdizer, presbítero,  desviar, asmático, desgosto ...</w:t>
            </w:r>
          </w:p>
        </w:tc>
      </w:tr>
    </w:tbl>
    <w:p>
      <w:pPr>
        <w:pStyle w:val="ListParagrap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ListParagraph"/>
        <w:numPr>
          <w:ilvl w:val="0"/>
          <w:numId w:val="1"/>
        </w:numPr>
        <w:rPr>
          <w:rFonts w:cs="Arial"/>
          <w:i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___________________________________________________________________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  <w:b/>
        </w:rPr>
      </w:pPr>
      <w:r>
        <w:rPr>
          <w:rFonts w:cs="Arial"/>
          <w:b/>
        </w:rPr>
        <w:t xml:space="preserve">Exercício 1 </w:t>
      </w:r>
    </w:p>
    <w:p>
      <w:pPr>
        <w:pStyle w:val="ListParagraph"/>
        <w:numPr>
          <w:ilvl w:val="0"/>
          <w:numId w:val="4"/>
        </w:numPr>
        <w:rPr>
          <w:rFonts w:cs="Arial"/>
          <w:b/>
          <w:b/>
        </w:rPr>
      </w:pPr>
      <w:r>
        <w:rPr>
          <w:b/>
        </w:rPr>
        <w:t>Leia as frases e grave-as.</w:t>
      </w:r>
    </w:p>
    <w:p>
      <w:pPr>
        <w:pStyle w:val="Normal"/>
        <w:numPr>
          <w:ilvl w:val="0"/>
          <w:numId w:val="2"/>
        </w:numPr>
        <w:spacing w:lineRule="auto" w:line="276" w:before="0" w:after="200"/>
        <w:rPr/>
      </w:pPr>
      <w:r>
        <w:rPr>
          <w:sz w:val="24"/>
          <w:szCs w:val="24"/>
          <w:lang w:val="pt-BR"/>
        </w:rPr>
        <w:t>Essa é uma coi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a e</w:t>
      </w:r>
      <w:r>
        <w:rPr>
          <w:sz w:val="24"/>
          <w:szCs w:val="24"/>
          <w:highlight w:val="yellow"/>
          <w:lang w:val="pt-BR"/>
        </w:rPr>
        <w:t>x</w:t>
      </w:r>
      <w:r>
        <w:rPr>
          <w:sz w:val="24"/>
          <w:szCs w:val="24"/>
          <w:lang w:val="pt-BR"/>
        </w:rPr>
        <w:t>agerada.</w:t>
      </w:r>
    </w:p>
    <w:p>
      <w:pPr>
        <w:pStyle w:val="Normal"/>
        <w:numPr>
          <w:ilvl w:val="0"/>
          <w:numId w:val="2"/>
        </w:numPr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  <w:highlight w:val="yellow"/>
        </w:rPr>
        <w:t>Z</w:t>
      </w:r>
      <w:r>
        <w:rPr>
          <w:sz w:val="24"/>
          <w:szCs w:val="24"/>
        </w:rPr>
        <w:t>uleide está bem</w:t>
      </w:r>
      <w:r>
        <w:rPr>
          <w:sz w:val="24"/>
          <w:szCs w:val="24"/>
          <w:highlight w:val="yellow"/>
        </w:rPr>
        <w:t xml:space="preserve"> z</w:t>
      </w:r>
      <w:r>
        <w:rPr>
          <w:sz w:val="24"/>
          <w:szCs w:val="24"/>
        </w:rPr>
        <w:t>angada.</w:t>
      </w:r>
    </w:p>
    <w:p>
      <w:pPr>
        <w:pStyle w:val="Normal"/>
        <w:numPr>
          <w:ilvl w:val="0"/>
          <w:numId w:val="2"/>
        </w:numPr>
        <w:spacing w:lineRule="auto" w:line="276" w:before="0" w:after="20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Di</w:t>
      </w:r>
      <w:r>
        <w:rPr>
          <w:sz w:val="24"/>
          <w:szCs w:val="24"/>
          <w:highlight w:val="yellow"/>
          <w:lang w:val="pt-BR"/>
        </w:rPr>
        <w:t>z</w:t>
      </w:r>
      <w:r>
        <w:rPr>
          <w:sz w:val="24"/>
          <w:szCs w:val="24"/>
          <w:lang w:val="pt-BR"/>
        </w:rPr>
        <w:t>em que ca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amento é coi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a séria e que quem ca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a quer ca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a.</w:t>
      </w:r>
    </w:p>
    <w:p>
      <w:pPr>
        <w:pStyle w:val="Normal"/>
        <w:numPr>
          <w:ilvl w:val="0"/>
          <w:numId w:val="2"/>
        </w:numPr>
        <w:spacing w:lineRule="auto" w:line="276" w:before="0" w:after="20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Cheguei atra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ado na apre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entação da empre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a.</w:t>
      </w:r>
    </w:p>
    <w:p>
      <w:pPr>
        <w:pStyle w:val="Normal"/>
        <w:numPr>
          <w:ilvl w:val="0"/>
          <w:numId w:val="2"/>
        </w:numPr>
        <w:spacing w:lineRule="auto" w:line="276" w:before="0" w:after="20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Eu de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ejo que sejam feli</w:t>
      </w:r>
      <w:r>
        <w:rPr>
          <w:sz w:val="24"/>
          <w:szCs w:val="24"/>
          <w:highlight w:val="yellow"/>
          <w:lang w:val="pt-BR"/>
        </w:rPr>
        <w:t>z</w:t>
      </w:r>
      <w:r>
        <w:rPr>
          <w:sz w:val="24"/>
          <w:szCs w:val="24"/>
          <w:lang w:val="pt-BR"/>
        </w:rPr>
        <w:t>e</w:t>
      </w:r>
      <w:r>
        <w:rPr>
          <w:sz w:val="24"/>
          <w:szCs w:val="24"/>
          <w:highlight w:val="yellow"/>
          <w:lang w:val="pt-BR"/>
        </w:rPr>
        <w:t xml:space="preserve">s </w:t>
      </w:r>
      <w:r>
        <w:rPr>
          <w:sz w:val="24"/>
          <w:szCs w:val="24"/>
          <w:lang w:val="pt-BR"/>
        </w:rPr>
        <w:t>e os parabeni</w:t>
      </w:r>
      <w:r>
        <w:rPr>
          <w:sz w:val="24"/>
          <w:szCs w:val="24"/>
          <w:highlight w:val="yellow"/>
          <w:lang w:val="pt-BR"/>
        </w:rPr>
        <w:t>z</w:t>
      </w:r>
      <w:r>
        <w:rPr>
          <w:sz w:val="24"/>
          <w:szCs w:val="24"/>
          <w:lang w:val="pt-BR"/>
        </w:rPr>
        <w:t>o por sua nova ca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a.</w:t>
      </w:r>
    </w:p>
    <w:p>
      <w:pPr>
        <w:pStyle w:val="Normal"/>
        <w:numPr>
          <w:ilvl w:val="0"/>
          <w:numId w:val="2"/>
        </w:numPr>
        <w:spacing w:lineRule="auto" w:line="276" w:before="0" w:after="20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Penso em você todo</w:t>
      </w:r>
      <w:r>
        <w:rPr>
          <w:sz w:val="24"/>
          <w:szCs w:val="24"/>
          <w:highlight w:val="yellow"/>
          <w:lang w:val="pt-BR"/>
        </w:rPr>
        <w:t xml:space="preserve">s </w:t>
      </w:r>
      <w:r>
        <w:rPr>
          <w:sz w:val="24"/>
          <w:szCs w:val="24"/>
          <w:lang w:val="pt-BR"/>
        </w:rPr>
        <w:t>o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 xml:space="preserve"> dia</w:t>
      </w:r>
      <w:r>
        <w:rPr>
          <w:sz w:val="24"/>
          <w:szCs w:val="24"/>
          <w:highlight w:val="yellow"/>
          <w:lang w:val="pt-BR"/>
        </w:rPr>
        <w:t xml:space="preserve">s </w:t>
      </w:r>
      <w:r>
        <w:rPr>
          <w:sz w:val="24"/>
          <w:szCs w:val="24"/>
          <w:lang w:val="pt-BR"/>
        </w:rPr>
        <w:t>e toda</w:t>
      </w:r>
      <w:r>
        <w:rPr>
          <w:sz w:val="24"/>
          <w:szCs w:val="24"/>
          <w:highlight w:val="yellow"/>
          <w:lang w:val="pt-BR"/>
        </w:rPr>
        <w:t xml:space="preserve">s </w:t>
      </w:r>
      <w:r>
        <w:rPr>
          <w:sz w:val="24"/>
          <w:szCs w:val="24"/>
          <w:lang w:val="pt-BR"/>
        </w:rPr>
        <w:t>a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 xml:space="preserve"> horas.</w:t>
      </w:r>
    </w:p>
    <w:p>
      <w:pPr>
        <w:pStyle w:val="Normal"/>
        <w:numPr>
          <w:ilvl w:val="0"/>
          <w:numId w:val="2"/>
        </w:numPr>
        <w:spacing w:lineRule="auto" w:line="276" w:before="0" w:after="20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Eles são um e</w:t>
      </w:r>
      <w:r>
        <w:rPr>
          <w:sz w:val="24"/>
          <w:szCs w:val="24"/>
          <w:highlight w:val="yellow"/>
          <w:lang w:val="pt-BR"/>
        </w:rPr>
        <w:t>x</w:t>
      </w:r>
      <w:r>
        <w:rPr>
          <w:sz w:val="24"/>
          <w:szCs w:val="24"/>
          <w:lang w:val="pt-BR"/>
        </w:rPr>
        <w:t>emplo de bele</w:t>
      </w:r>
      <w:r>
        <w:rPr>
          <w:sz w:val="24"/>
          <w:szCs w:val="24"/>
          <w:highlight w:val="yellow"/>
          <w:lang w:val="pt-BR"/>
        </w:rPr>
        <w:t>z</w:t>
      </w:r>
      <w:r>
        <w:rPr>
          <w:sz w:val="24"/>
          <w:szCs w:val="24"/>
          <w:lang w:val="pt-BR"/>
        </w:rPr>
        <w:t>a interior e de ami</w:t>
      </w:r>
      <w:r>
        <w:rPr>
          <w:sz w:val="24"/>
          <w:szCs w:val="24"/>
          <w:highlight w:val="yellow"/>
          <w:lang w:val="pt-BR"/>
        </w:rPr>
        <w:t>z</w:t>
      </w:r>
      <w:r>
        <w:rPr>
          <w:sz w:val="24"/>
          <w:szCs w:val="24"/>
          <w:lang w:val="pt-BR"/>
        </w:rPr>
        <w:t>ade.</w:t>
      </w:r>
    </w:p>
    <w:p>
      <w:pPr>
        <w:pStyle w:val="Normal"/>
        <w:numPr>
          <w:ilvl w:val="0"/>
          <w:numId w:val="2"/>
        </w:numPr>
        <w:spacing w:lineRule="auto" w:line="276" w:before="0" w:after="20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Mari</w:t>
      </w:r>
      <w:r>
        <w:rPr>
          <w:sz w:val="24"/>
          <w:szCs w:val="24"/>
          <w:highlight w:val="yellow"/>
          <w:lang w:val="pt-BR"/>
        </w:rPr>
        <w:t>s</w:t>
      </w:r>
      <w:r>
        <w:rPr>
          <w:sz w:val="24"/>
          <w:szCs w:val="24"/>
          <w:lang w:val="pt-BR"/>
        </w:rPr>
        <w:t>a é e</w:t>
      </w:r>
      <w:r>
        <w:rPr>
          <w:sz w:val="24"/>
          <w:szCs w:val="24"/>
          <w:highlight w:val="yellow"/>
          <w:lang w:val="pt-BR"/>
        </w:rPr>
        <w:t>x</w:t>
      </w:r>
      <w:r>
        <w:rPr>
          <w:sz w:val="24"/>
          <w:szCs w:val="24"/>
          <w:lang w:val="pt-BR"/>
        </w:rPr>
        <w:t>atamente o modelo de pessoa e</w:t>
      </w:r>
      <w:r>
        <w:rPr>
          <w:sz w:val="24"/>
          <w:szCs w:val="24"/>
          <w:highlight w:val="yellow"/>
          <w:lang w:val="pt-BR"/>
        </w:rPr>
        <w:t>x</w:t>
      </w:r>
      <w:r>
        <w:rPr>
          <w:sz w:val="24"/>
          <w:szCs w:val="24"/>
          <w:lang w:val="pt-BR"/>
        </w:rPr>
        <w:t>igente.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Exercício 2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77" w:hanging="357"/>
        <w:rPr>
          <w:b/>
          <w:b/>
          <w:lang w:val="pt-BR"/>
        </w:rPr>
      </w:pPr>
      <w:r>
        <w:rPr>
          <w:b/>
          <w:lang w:val="pt-BR"/>
        </w:rPr>
        <w:t>Dê uma palavra que sirva de par mínimo ao vocábulo.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77" w:hanging="357"/>
        <w:rPr>
          <w:b/>
          <w:b/>
          <w:lang w:val="pt-BR"/>
        </w:rPr>
      </w:pPr>
      <w:r>
        <w:rPr>
          <w:b/>
          <w:lang w:val="pt-BR"/>
        </w:rPr>
        <w:t>Grave cada par mínimo reforçando a pronúncia para diferenciar seus significados.</w:t>
      </w:r>
    </w:p>
    <w:p>
      <w:pPr>
        <w:pStyle w:val="Normal"/>
        <w:spacing w:lineRule="auto" w:line="240" w:before="0" w:after="0"/>
        <w:rPr>
          <w:b/>
          <w:b/>
          <w:lang w:val="pt-BR"/>
        </w:rPr>
      </w:pPr>
      <w:r>
        <w:rPr>
          <w:b/>
          <w:lang w:val="pt-BR"/>
        </w:rPr>
      </w:r>
    </w:p>
    <w:tbl>
      <w:tblPr>
        <w:tblStyle w:val="Tablaconcuadrcula"/>
        <w:tblW w:w="957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91"/>
        <w:gridCol w:w="3191"/>
        <w:gridCol w:w="3191"/>
      </w:tblGrid>
      <w:tr>
        <w:trPr/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  <w:lang w:val="pt-BR"/>
              </w:rPr>
              <w:t>Pressente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27305</wp:posOffset>
                      </wp:positionV>
                      <wp:extent cx="235585" cy="461645"/>
                      <wp:effectExtent l="21590" t="12065" r="19685" b="12700"/>
                      <wp:wrapNone/>
                      <wp:docPr id="3" name="Flecha arriba y abajo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080" cy="4611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92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70" coordsize="21600,21600" o:spt="70" adj="10800,10800" path="m0@2l10800,l21600@2l@6@2l@6@3l21600@3l10800,21600l0@3l@5@3l@5@2xe">
                      <v:stroke joinstyle="miter"/>
                      <v:formulas>
                        <v:f eqn="val 10800"/>
                        <v:f eqn="val #1"/>
                        <v:f eqn="val #0"/>
                        <v:f eqn="sum height 0 @2"/>
                        <v:f eqn="prod 1 @1 2"/>
                        <v:f eqn="sum 10800 0 @4"/>
                        <v:f eqn="sum 10800 @4 0"/>
                        <v:f eqn="prod @5 @2 10800"/>
                        <v:f eqn="sum @2 0 @7"/>
                        <v:f eqn="sum @3 @7 0"/>
                      </v:formulas>
                      <v:path gradientshapeok="t" o:connecttype="rect" textboxrect="@5,@8,@6,@9"/>
                      <v:handles>
                        <v:h position="@5,@3"/>
                        <v:h position="0,@2"/>
                      </v:handles>
                    </v:shapetype>
                    <v:shape id="shape_0" ID="Flecha arriba y abajo 9" fillcolor="white" stroked="t" style="position:absolute;margin-left:62.8pt;margin-top:2.15pt;width:18.45pt;height:36.25pt" type="shapetype_70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__</w:t>
            </w:r>
            <w:r>
              <w:rPr>
                <w:rFonts w:cs="Calibri" w:cstheme="minorHAnsi"/>
                <w:b/>
                <w:lang w:val="pt-BR"/>
              </w:rPr>
              <w:t>PRESENTE</w:t>
            </w:r>
            <w:r>
              <w:rPr>
                <w:rFonts w:cs="Calibri" w:cstheme="minorHAnsi"/>
                <w:b/>
                <w:lang w:val="pt-BR"/>
              </w:rPr>
              <w:t>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  <w:lang w:val="pt-BR"/>
              </w:rPr>
              <w:t>Azar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27305</wp:posOffset>
                      </wp:positionV>
                      <wp:extent cx="170180" cy="461645"/>
                      <wp:effectExtent l="24130" t="12065" r="15875" b="12700"/>
                      <wp:wrapNone/>
                      <wp:docPr id="4" name="Flecha arriba y abajo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60" cy="4611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543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echa arriba y abajo 8" fillcolor="white" stroked="t" style="position:absolute;margin-left:68.85pt;margin-top:2.15pt;width:13.3pt;height:36.25pt" type="shapetype_70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_</w:t>
            </w:r>
            <w:r>
              <w:rPr>
                <w:rFonts w:cs="Calibri" w:cstheme="minorHAnsi"/>
                <w:b/>
                <w:lang w:val="pt-BR"/>
              </w:rPr>
              <w:t>ASSAR</w:t>
            </w:r>
            <w:r>
              <w:rPr>
                <w:rFonts w:cs="Calibri" w:cstheme="minorHAnsi"/>
                <w:b/>
                <w:lang w:val="pt-BR"/>
              </w:rPr>
              <w:t>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  <w:lang w:val="pt-BR"/>
              </w:rPr>
              <w:t>Rasa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27305</wp:posOffset>
                      </wp:positionV>
                      <wp:extent cx="201295" cy="461645"/>
                      <wp:effectExtent l="19050" t="12065" r="18415" b="12700"/>
                      <wp:wrapNone/>
                      <wp:docPr id="5" name="Flecha arriba y abajo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4611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5949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echa arriba y abajo 7" fillcolor="white" stroked="t" style="position:absolute;margin-left:69.4pt;margin-top:2.15pt;width:15.75pt;height:36.25pt" type="shapetype_70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RACA</w:t>
            </w:r>
          </w:p>
        </w:tc>
      </w:tr>
      <w:tr>
        <w:trPr/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  <w:lang w:val="pt-BR"/>
              </w:rPr>
              <w:t>Aceite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93345</wp:posOffset>
                      </wp:positionV>
                      <wp:extent cx="235585" cy="510540"/>
                      <wp:effectExtent l="25400" t="18415" r="25400" b="14605"/>
                      <wp:wrapNone/>
                      <wp:docPr id="6" name="Flecha arriba y abajo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080" cy="5097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34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echa arriba y abajo 6" fillcolor="white" stroked="t" style="position:absolute;margin-left:62.7pt;margin-top:7.35pt;width:18.45pt;height:40.1pt" type="shapetype_70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AZEITE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  <w:lang w:val="pt-BR"/>
              </w:rPr>
              <w:t>Ouso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93345</wp:posOffset>
                      </wp:positionV>
                      <wp:extent cx="235585" cy="510540"/>
                      <wp:effectExtent l="21590" t="18415" r="19685" b="5080"/>
                      <wp:wrapNone/>
                      <wp:docPr id="7" name="Flecha arriba y abajo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080" cy="5097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34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echa arriba y abajo 5" fillcolor="white" stroked="t" style="position:absolute;margin-left:62.65pt;margin-top:7.35pt;width:18.45pt;height:40.1pt" type="shapetype_70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OUCO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DOCE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50800</wp:posOffset>
                      </wp:positionV>
                      <wp:extent cx="235585" cy="510540"/>
                      <wp:effectExtent l="24130" t="13970" r="26670" b="9525"/>
                      <wp:wrapNone/>
                      <wp:docPr id="8" name="Flecha arriba y abajo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080" cy="5097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34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echa arriba y abajo 4" fillcolor="white" stroked="t" style="position:absolute;margin-left:64.55pt;margin-top:4pt;width:18.45pt;height:40.1pt" type="shapetype_70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  <w:lang w:val="pt-BR"/>
              </w:rPr>
              <w:t>doze</w:t>
            </w:r>
          </w:p>
        </w:tc>
      </w:tr>
      <w:tr>
        <w:trPr/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  <w:lang w:val="pt-BR"/>
              </w:rPr>
              <w:t>Zelo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12700</wp:posOffset>
                      </wp:positionV>
                      <wp:extent cx="235585" cy="510540"/>
                      <wp:effectExtent l="25400" t="20320" r="25400" b="12700"/>
                      <wp:wrapNone/>
                      <wp:docPr id="9" name="Flecha arriba y abaj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080" cy="5097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34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echa arriba y abajo 3" fillcolor="white" stroked="t" style="position:absolute;margin-left:62.7pt;margin-top:1pt;width:18.45pt;height:40.1pt" type="shapetype_70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SELO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  <w:lang w:val="pt-BR"/>
              </w:rPr>
              <w:t>Sangue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115570</wp:posOffset>
                      </wp:positionV>
                      <wp:extent cx="235585" cy="510540"/>
                      <wp:effectExtent l="21590" t="18415" r="19685" b="14605"/>
                      <wp:wrapNone/>
                      <wp:docPr id="10" name="Flecha arriba y abaj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080" cy="5097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34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echa arriba y abajo 2" fillcolor="white" stroked="t" style="position:absolute;margin-left:62.65pt;margin-top:9.1pt;width:18.45pt;height:40.1pt" type="shapetype_70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ZANGUE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CASADO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115570</wp:posOffset>
                      </wp:positionV>
                      <wp:extent cx="235585" cy="510540"/>
                      <wp:effectExtent l="24130" t="18415" r="26670" b="5080"/>
                      <wp:wrapNone/>
                      <wp:docPr id="11" name="Flecha arriba y abaj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080" cy="50976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34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echa arriba y abajo 1" fillcolor="white" stroked="t" style="position:absolute;margin-left:64.55pt;margin-top:9.1pt;width:18.45pt;height:40.1pt" type="shapetype_70">
                      <w10:wrap type="none"/>
                      <v:fill o:detectmouseclick="t" type="solid" color2="black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pt-BR"/>
              </w:rPr>
            </w:pPr>
            <w:r>
              <w:rPr>
                <w:rFonts w:cs="Calibri" w:cstheme="minorHAnsi"/>
                <w:b/>
                <w:lang w:val="pt-BR"/>
              </w:rPr>
              <w:t>Cassado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lang w:val="pt-BR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drawing>
          <wp:anchor behindDoc="0" distT="0" distB="6350" distL="114300" distR="114300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311785</wp:posOffset>
            </wp:positionV>
            <wp:extent cx="590550" cy="412750"/>
            <wp:effectExtent l="0" t="0" r="0" b="0"/>
            <wp:wrapSquare wrapText="bothSides"/>
            <wp:docPr id="12" name="Imagen 40" descr="Resultado de imagen para 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40" descr="Resultado de imagen para audio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spacing w:lineRule="auto" w:line="360"/>
        <w:rPr>
          <w:b/>
          <w:b/>
        </w:rPr>
      </w:pPr>
      <w:r>
        <w:rPr>
          <w:b/>
        </w:rPr>
        <w:t>Ouça e marque cada vez que ouvir o som [ z] ser pronunciado. Após, analise e explique os seus contextos de realização.</w:t>
      </w:r>
      <w:r>
        <w:rPr/>
        <w:t xml:space="preserve"> </w:t>
      </w:r>
    </w:p>
    <w:p>
      <w:pPr>
        <w:pStyle w:val="Normal"/>
        <w:spacing w:lineRule="auto" w:line="360"/>
        <w:rPr>
          <w:lang w:val="pt-BR"/>
        </w:rPr>
      </w:pPr>
      <w:r>
        <w:rPr>
          <w:lang w:val="pt-BR"/>
        </w:rPr>
        <w:drawing>
          <wp:anchor behindDoc="0" distT="0" distB="6985" distL="114300" distR="114300" simplePos="0" locked="0" layoutInCell="1" allowOverlap="1" relativeHeight="13">
            <wp:simplePos x="0" y="0"/>
            <wp:positionH relativeFrom="column">
              <wp:posOffset>3279140</wp:posOffset>
            </wp:positionH>
            <wp:positionV relativeFrom="paragraph">
              <wp:posOffset>706120</wp:posOffset>
            </wp:positionV>
            <wp:extent cx="3124200" cy="2431415"/>
            <wp:effectExtent l="0" t="0" r="0" b="0"/>
            <wp:wrapSquare wrapText="bothSides"/>
            <wp:docPr id="13" name="Imagen 10" descr="Praias na Ilha Grande, Angra dos Reis! Dicas para relaxar à beira-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0" descr="Praias na Ilha Grande, Angra dos Reis! Dicas para relaxar à beira-ma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1276" w:right="991" w:header="0" w:top="851" w:footer="0" w:bottom="567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tabs>
          <w:tab w:val="left" w:pos="3544" w:leader="none"/>
        </w:tabs>
        <w:spacing w:lineRule="auto" w:line="360"/>
        <w:ind w:right="-143" w:hanging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Foi tão bom te conhecer</w:t>
        <w:br/>
        <w:t>Tão fácil te querer</w:t>
        <w:br/>
        <w:t>Triste não te ver por tanto tempo</w:t>
        <w:br/>
        <w:t>É bom te encontrar, quem sabe feliz</w:t>
        <w:br/>
        <w:t>Com a mesma alegria de novo</w:t>
        <w:br/>
        <w:t>Mais uma vez, amor</w:t>
        <w:br/>
        <w:t>Te abraçar, de verdade</w:t>
      </w:r>
    </w:p>
    <w:p>
      <w:pPr>
        <w:pStyle w:val="Normal"/>
        <w:spacing w:lineRule="auto" w:line="360"/>
        <w:ind w:right="566" w:hanging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Há sempre um novo amor</w:t>
        <w:br/>
        <w:t>E uma nova saudade</w:t>
      </w:r>
    </w:p>
    <w:p>
      <w:pPr>
        <w:pStyle w:val="Normal"/>
        <w:spacing w:lineRule="auto" w:line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Coisas do Brasil, coisas do amor</w:t>
        <w:br/>
        <w:t xml:space="preserve">Luzes da cidade acendendo o </w:t>
      </w:r>
    </w:p>
    <w:p>
      <w:pPr>
        <w:pStyle w:val="Normal"/>
        <w:spacing w:lineRule="auto" w:line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fogo das paixões</w:t>
        <w:br/>
        <w:t>Num bar à beira-mar</w:t>
        <w:br/>
        <w:t>No verde-azul do Rio de Janeiro</w:t>
        <w:br/>
      </w:r>
    </w:p>
    <w:p>
      <w:pPr>
        <w:pStyle w:val="ListParagraph"/>
        <w:numPr>
          <w:ilvl w:val="0"/>
          <w:numId w:val="4"/>
        </w:numPr>
        <w:spacing w:lineRule="auto" w:line="360"/>
        <w:rPr>
          <w:b/>
          <w:b/>
        </w:rPr>
      </w:pPr>
      <w:r>
        <w:rPr>
          <w:b/>
        </w:rPr>
        <w:t xml:space="preserve">Leia esta lista de palavras em que aparece o som da letra "Z" e junto a um colega criem um texto (publicidade de um produto, notícia, conto, diálogo etc) em que apareçam 8 destas palavras. </w:t>
      </w:r>
    </w:p>
    <w:tbl>
      <w:tblPr>
        <w:tblW w:w="9968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2596"/>
        <w:gridCol w:w="2695"/>
        <w:gridCol w:w="2409"/>
        <w:gridCol w:w="2267"/>
      </w:tblGrid>
      <w:tr>
        <w:trPr/>
        <w:tc>
          <w:tcPr>
            <w:tcW w:w="2596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ombar</w:t>
            </w:r>
          </w:p>
        </w:tc>
        <w:tc>
          <w:tcPr>
            <w:tcW w:w="269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x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ecutivo</w:t>
            </w:r>
          </w:p>
        </w:tc>
        <w:tc>
          <w:tcPr>
            <w:tcW w:w="2409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angado</w:t>
            </w:r>
          </w:p>
        </w:tc>
        <w:tc>
          <w:tcPr>
            <w:tcW w:w="226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análi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s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</w:t>
            </w:r>
          </w:p>
        </w:tc>
      </w:tr>
      <w:tr>
        <w:trPr/>
        <w:tc>
          <w:tcPr>
            <w:tcW w:w="2596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umbi</w:t>
            </w:r>
          </w:p>
        </w:tc>
        <w:tc>
          <w:tcPr>
            <w:tcW w:w="269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ê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x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ito</w:t>
            </w:r>
          </w:p>
        </w:tc>
        <w:tc>
          <w:tcPr>
            <w:tcW w:w="2409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íper</w:t>
            </w:r>
          </w:p>
        </w:tc>
        <w:tc>
          <w:tcPr>
            <w:tcW w:w="226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ca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s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amento</w:t>
            </w:r>
          </w:p>
        </w:tc>
      </w:tr>
      <w:tr>
        <w:trPr/>
        <w:tc>
          <w:tcPr>
            <w:tcW w:w="2596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ona</w:t>
            </w:r>
          </w:p>
        </w:tc>
        <w:tc>
          <w:tcPr>
            <w:tcW w:w="269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x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altar</w:t>
            </w:r>
          </w:p>
        </w:tc>
        <w:tc>
          <w:tcPr>
            <w:tcW w:w="2409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ero</w:t>
            </w:r>
          </w:p>
        </w:tc>
        <w:tc>
          <w:tcPr>
            <w:tcW w:w="226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de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s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ejo</w:t>
            </w:r>
          </w:p>
        </w:tc>
      </w:tr>
      <w:tr>
        <w:trPr/>
        <w:tc>
          <w:tcPr>
            <w:tcW w:w="2596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preste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</w:t>
            </w:r>
          </w:p>
        </w:tc>
        <w:tc>
          <w:tcPr>
            <w:tcW w:w="269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x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ecutar</w:t>
            </w:r>
          </w:p>
        </w:tc>
        <w:tc>
          <w:tcPr>
            <w:tcW w:w="2409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bi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arro</w:t>
            </w:r>
          </w:p>
        </w:tc>
        <w:tc>
          <w:tcPr>
            <w:tcW w:w="226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pai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s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agem</w:t>
            </w:r>
          </w:p>
        </w:tc>
      </w:tr>
      <w:tr>
        <w:trPr/>
        <w:tc>
          <w:tcPr>
            <w:tcW w:w="2596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ra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ão</w:t>
            </w:r>
          </w:p>
        </w:tc>
        <w:tc>
          <w:tcPr>
            <w:tcW w:w="269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x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emplo</w:t>
            </w:r>
          </w:p>
        </w:tc>
        <w:tc>
          <w:tcPr>
            <w:tcW w:w="2409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di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er</w:t>
            </w:r>
          </w:p>
        </w:tc>
        <w:tc>
          <w:tcPr>
            <w:tcW w:w="226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te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s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oura</w:t>
            </w:r>
          </w:p>
        </w:tc>
      </w:tr>
      <w:tr>
        <w:trPr/>
        <w:tc>
          <w:tcPr>
            <w:tcW w:w="2596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caracteri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ar</w:t>
            </w:r>
          </w:p>
        </w:tc>
        <w:tc>
          <w:tcPr>
            <w:tcW w:w="269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x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ame</w:t>
            </w:r>
          </w:p>
        </w:tc>
        <w:tc>
          <w:tcPr>
            <w:tcW w:w="2409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despre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o</w:t>
            </w:r>
          </w:p>
        </w:tc>
        <w:tc>
          <w:tcPr>
            <w:tcW w:w="226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s-AR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bele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s-AR"/>
              </w:rPr>
              <w:t>z</w:t>
            </w:r>
            <w:r>
              <w:rPr>
                <w:rFonts w:cs="Arial" w:ascii="Arial" w:hAnsi="Arial"/>
                <w:b/>
                <w:sz w:val="24"/>
                <w:szCs w:val="24"/>
                <w:lang w:val="es-AR"/>
              </w:rPr>
              <w:t>a</w:t>
            </w:r>
          </w:p>
        </w:tc>
      </w:tr>
    </w:tbl>
    <w:p>
      <w:pPr>
        <w:pStyle w:val="Normal"/>
        <w:spacing w:lineRule="auto" w:line="240" w:before="0" w:after="160"/>
        <w:rPr/>
      </w:pPr>
      <w:r>
        <w:rPr>
          <w:lang w:val="pt-BR"/>
        </w:rPr>
        <w:t xml:space="preserve">Acessar: Pratique português com a Lindalva </w:t>
      </w:r>
      <w:hyperlink r:id="rId5">
        <w:r>
          <w:rPr>
            <w:rStyle w:val="InternetLink"/>
            <w:lang w:val="pt-BR"/>
          </w:rPr>
          <w:t>http://lisantoss-portuguese.blogspot.com/2017/06/a-pronuncia-da-letra-z-em-portugues.html</w:t>
        </w:r>
      </w:hyperlink>
    </w:p>
    <w:sectPr>
      <w:type w:val="continuous"/>
      <w:pgSz w:w="11906" w:h="16838"/>
      <w:pgMar w:left="1276" w:right="991" w:header="0" w:top="851" w:footer="0" w:bottom="567" w:gutter="0"/>
      <w:cols w:num="2" w:space="2" w:equalWidth="true" w:sep="false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Rounded MT Bold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rFonts w:ascii="Arial" w:hAnsi="Arial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/>
        <w:rFonts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1e5d5f"/>
    <w:rPr>
      <w:color w:val="0563C1" w:themeColor="hyperlink"/>
      <w:u w:val="single"/>
    </w:rPr>
  </w:style>
  <w:style w:type="character" w:styleId="ListLabel1">
    <w:name w:val="ListLabel 1"/>
    <w:qFormat/>
    <w:rPr>
      <w:rFonts w:ascii="Arial" w:hAnsi="Arial" w:eastAsia="Times New Roman" w:cs="Calibri"/>
      <w:b/>
      <w:sz w:val="24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rFonts w:cs=""/>
      <w:b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e5d5f"/>
    <w:pPr>
      <w:spacing w:lineRule="auto" w:line="276" w:before="0" w:after="200"/>
      <w:ind w:left="720" w:hanging="0"/>
      <w:contextualSpacing/>
    </w:pPr>
    <w:rPr>
      <w:lang w:val="pt-BR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1e5d5f"/>
    <w:pPr>
      <w:spacing w:after="0" w:line="240" w:lineRule="auto"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://lisantoss-portuguese.blogspot.com/2017/06/a-pronuncia-da-letra-z-em-portugues.htm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LibreOffice/5.1.6.2$Linux_X86_64 LibreOffice_project/10m0$Build-2</Application>
  <Pages>4</Pages>
  <Words>389</Words>
  <Characters>2435</Characters>
  <CharactersWithSpaces>2737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2021-05-12T11:43:00Z</dcterms:created>
  <dc:creator>Fatima</dc:creator>
  <dc:description/>
  <dc:language>es-AR</dc:language>
  <cp:lastModifiedBy/>
  <dcterms:modified xsi:type="dcterms:W3CDTF">2022-06-01T11:47:26Z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